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1" w:rsidRDefault="005352C1" w:rsidP="005352C1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</w:p>
    <w:p w:rsidR="005352C1" w:rsidRPr="004E276A" w:rsidRDefault="005352C1" w:rsidP="005352C1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 ОБРАЗОВАНИЯ 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>ЕЛЬСКОЕ</w:t>
      </w:r>
      <w:r>
        <w:rPr>
          <w:b/>
          <w:sz w:val="28"/>
          <w:szCs w:val="28"/>
        </w:rPr>
        <w:t xml:space="preserve"> </w:t>
      </w:r>
      <w:r w:rsidRPr="004E276A">
        <w:rPr>
          <w:b/>
          <w:sz w:val="28"/>
          <w:szCs w:val="28"/>
        </w:rPr>
        <w:t xml:space="preserve"> ПОСЕЛЕНИЕ «</w:t>
      </w:r>
      <w:r>
        <w:rPr>
          <w:b/>
          <w:sz w:val="28"/>
          <w:szCs w:val="28"/>
        </w:rPr>
        <w:t>КРАСНОПАРТИЗАНСКОЕ</w:t>
      </w:r>
      <w:r w:rsidRPr="004E276A">
        <w:rPr>
          <w:b/>
          <w:sz w:val="28"/>
          <w:szCs w:val="28"/>
        </w:rPr>
        <w:t>»</w:t>
      </w:r>
    </w:p>
    <w:p w:rsidR="005352C1" w:rsidRPr="004E276A" w:rsidRDefault="005352C1" w:rsidP="0053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ХОРИНСКОГО</w:t>
      </w:r>
      <w:r w:rsidRPr="004E276A">
        <w:rPr>
          <w:b/>
          <w:sz w:val="28"/>
          <w:szCs w:val="28"/>
        </w:rPr>
        <w:t xml:space="preserve"> 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 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 БУРЯТИЯ</w:t>
      </w:r>
    </w:p>
    <w:p w:rsidR="005352C1" w:rsidRDefault="005352C1" w:rsidP="005352C1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5352C1" w:rsidRDefault="005352C1" w:rsidP="005352C1">
      <w:pPr>
        <w:jc w:val="center"/>
      </w:pPr>
    </w:p>
    <w:p w:rsidR="005352C1" w:rsidRDefault="005352C1" w:rsidP="005352C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 Е Ш Е Н И Е № </w:t>
      </w:r>
      <w:r w:rsidR="00475D20">
        <w:rPr>
          <w:b/>
          <w:caps/>
          <w:sz w:val="28"/>
          <w:szCs w:val="28"/>
        </w:rPr>
        <w:t>22</w:t>
      </w:r>
      <w:r>
        <w:rPr>
          <w:b/>
          <w:caps/>
          <w:sz w:val="28"/>
          <w:szCs w:val="28"/>
        </w:rPr>
        <w:t xml:space="preserve"> </w:t>
      </w:r>
    </w:p>
    <w:p w:rsidR="005352C1" w:rsidRDefault="00475D20" w:rsidP="00475D20">
      <w:pPr>
        <w:rPr>
          <w:b/>
        </w:rPr>
      </w:pPr>
      <w:r>
        <w:rPr>
          <w:b/>
        </w:rPr>
        <w:t>от «28</w:t>
      </w:r>
      <w:r w:rsidR="005352C1">
        <w:rPr>
          <w:b/>
        </w:rPr>
        <w:t xml:space="preserve">» декабря </w:t>
      </w:r>
      <w:r w:rsidR="005352C1" w:rsidRPr="00961BB7">
        <w:rPr>
          <w:b/>
        </w:rPr>
        <w:t xml:space="preserve"> 20</w:t>
      </w:r>
      <w:r w:rsidR="005352C1">
        <w:rPr>
          <w:b/>
        </w:rPr>
        <w:t>1</w:t>
      </w:r>
      <w:r w:rsidR="005352C1" w:rsidRPr="005352C1">
        <w:rPr>
          <w:b/>
        </w:rPr>
        <w:t>9</w:t>
      </w:r>
      <w:r w:rsidR="005352C1" w:rsidRPr="00961BB7">
        <w:rPr>
          <w:b/>
        </w:rPr>
        <w:t>г</w:t>
      </w:r>
    </w:p>
    <w:p w:rsidR="005352C1" w:rsidRDefault="005352C1" w:rsidP="005352C1">
      <w:pPr>
        <w:tabs>
          <w:tab w:val="left" w:pos="187"/>
        </w:tabs>
        <w:rPr>
          <w:b/>
        </w:rPr>
      </w:pPr>
      <w:r>
        <w:rPr>
          <w:b/>
        </w:rPr>
        <w:tab/>
      </w:r>
    </w:p>
    <w:p w:rsidR="005352C1" w:rsidRDefault="005352C1" w:rsidP="005352C1">
      <w:pPr>
        <w:ind w:left="60"/>
        <w:rPr>
          <w:b/>
        </w:rPr>
      </w:pPr>
      <w:r>
        <w:rPr>
          <w:b/>
        </w:rPr>
        <w:t xml:space="preserve">«О передаче части полномочий </w:t>
      </w:r>
    </w:p>
    <w:p w:rsidR="005352C1" w:rsidRDefault="005352C1" w:rsidP="005352C1">
      <w:pPr>
        <w:ind w:left="60"/>
        <w:rPr>
          <w:b/>
        </w:rPr>
      </w:pPr>
      <w:r>
        <w:rPr>
          <w:b/>
        </w:rPr>
        <w:t xml:space="preserve">муниципального образования сельское поселение  «Краснопартизанское» </w:t>
      </w:r>
    </w:p>
    <w:p w:rsidR="005352C1" w:rsidRDefault="005352C1" w:rsidP="005352C1">
      <w:pPr>
        <w:ind w:left="60"/>
        <w:rPr>
          <w:b/>
        </w:rPr>
      </w:pPr>
      <w:r>
        <w:rPr>
          <w:b/>
        </w:rPr>
        <w:t>на уровень муниципального образования «Хоринский район»</w:t>
      </w:r>
    </w:p>
    <w:p w:rsidR="005352C1" w:rsidRDefault="005352C1" w:rsidP="005352C1">
      <w:pPr>
        <w:ind w:left="60"/>
        <w:rPr>
          <w:b/>
        </w:rPr>
      </w:pPr>
      <w:r>
        <w:rPr>
          <w:b/>
        </w:rPr>
        <w:t xml:space="preserve"> на 20</w:t>
      </w:r>
      <w:r>
        <w:rPr>
          <w:b/>
          <w:lang w:val="en-US"/>
        </w:rPr>
        <w:t>20</w:t>
      </w:r>
      <w:r>
        <w:rPr>
          <w:b/>
        </w:rPr>
        <w:t xml:space="preserve"> -202</w:t>
      </w:r>
      <w:r>
        <w:rPr>
          <w:b/>
          <w:lang w:val="en-US"/>
        </w:rPr>
        <w:t>5</w:t>
      </w:r>
      <w:r>
        <w:rPr>
          <w:b/>
        </w:rPr>
        <w:t xml:space="preserve"> годы»</w:t>
      </w:r>
      <w:r w:rsidR="00475D20">
        <w:rPr>
          <w:b/>
        </w:rPr>
        <w:t>.</w:t>
      </w:r>
    </w:p>
    <w:p w:rsidR="005352C1" w:rsidRPr="0042306B" w:rsidRDefault="005352C1" w:rsidP="005352C1">
      <w:pPr>
        <w:ind w:left="60" w:firstLine="648"/>
        <w:jc w:val="both"/>
      </w:pPr>
      <w:r w:rsidRPr="0042306B">
        <w:t xml:space="preserve"> В целях реализации приказа Министерства финансов Республики Бурятия от 13.08.2008г №184 «о методических рекомендациях органам местного самоуправления в Республике Бурятия по передаче полномочий по формированию и исполнению бюджетов поселений на уровень муниципальных районов», в соответствии с п.4ст.15 Федерального закона от 06.10.2003г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t>сельское поселение «Краснопартизанское</w:t>
      </w:r>
      <w:r w:rsidRPr="0042306B">
        <w:t xml:space="preserve">», Совет депутатов муниципального образования </w:t>
      </w:r>
      <w:r>
        <w:t>сельское поселение «Краснопартизанское</w:t>
      </w:r>
      <w:r w:rsidRPr="0042306B">
        <w:t>»</w:t>
      </w:r>
    </w:p>
    <w:p w:rsidR="005352C1" w:rsidRDefault="005352C1" w:rsidP="005352C1">
      <w:pPr>
        <w:ind w:left="60"/>
        <w:jc w:val="both"/>
        <w:rPr>
          <w:b/>
        </w:rPr>
      </w:pPr>
      <w:r w:rsidRPr="0042306B">
        <w:rPr>
          <w:b/>
        </w:rPr>
        <w:t>Р</w:t>
      </w:r>
      <w:r>
        <w:rPr>
          <w:b/>
        </w:rPr>
        <w:t>ЕШИЛ:</w:t>
      </w:r>
    </w:p>
    <w:p w:rsidR="005352C1" w:rsidRPr="00700C4A" w:rsidRDefault="005352C1" w:rsidP="005352C1">
      <w:pPr>
        <w:numPr>
          <w:ilvl w:val="0"/>
          <w:numId w:val="1"/>
        </w:numPr>
        <w:jc w:val="both"/>
      </w:pPr>
      <w:r w:rsidRPr="00700C4A">
        <w:t xml:space="preserve">Передать осуществление части полномочий муниципального образования </w:t>
      </w:r>
      <w:r>
        <w:t>сельское поселение «Краснопартизанское</w:t>
      </w:r>
      <w:r w:rsidRPr="00700C4A">
        <w:t>» на уровень муниципального образования «Хоринский район» в части формирования и исп</w:t>
      </w:r>
      <w:r>
        <w:t>олнения бюджета поселения на 20</w:t>
      </w:r>
      <w:r w:rsidRPr="0036726C">
        <w:t>20</w:t>
      </w:r>
      <w:r>
        <w:t>-202</w:t>
      </w:r>
      <w:r w:rsidRPr="0036726C">
        <w:t>5</w:t>
      </w:r>
      <w:r w:rsidRPr="00700C4A">
        <w:t xml:space="preserve"> годы.</w:t>
      </w:r>
    </w:p>
    <w:p w:rsidR="005352C1" w:rsidRDefault="005352C1" w:rsidP="005352C1">
      <w:pPr>
        <w:numPr>
          <w:ilvl w:val="0"/>
          <w:numId w:val="1"/>
        </w:numPr>
        <w:jc w:val="both"/>
      </w:pPr>
      <w:r w:rsidRPr="00700C4A">
        <w:t xml:space="preserve">Главе муниципального образования </w:t>
      </w:r>
      <w:r>
        <w:t>сельское поселение «Краснопартизанское</w:t>
      </w:r>
      <w:r w:rsidRPr="00700C4A">
        <w:t xml:space="preserve">» заключить соглашение </w:t>
      </w:r>
      <w:r>
        <w:t>с МУ «Комитет по экономике и финансам» МО «Хоринский район».</w:t>
      </w:r>
    </w:p>
    <w:p w:rsidR="005352C1" w:rsidRDefault="005352C1" w:rsidP="005352C1">
      <w:pPr>
        <w:numPr>
          <w:ilvl w:val="0"/>
          <w:numId w:val="1"/>
        </w:numPr>
        <w:jc w:val="both"/>
      </w:pPr>
      <w:r>
        <w:t xml:space="preserve">Передать муниципальному образованию «Хоринский район» межбюджетные трансферты в размере 177289,00 руб. необходимые для исполнения переданных полномочий. </w:t>
      </w:r>
    </w:p>
    <w:p w:rsidR="005352C1" w:rsidRDefault="005352C1" w:rsidP="005352C1">
      <w:pPr>
        <w:numPr>
          <w:ilvl w:val="0"/>
          <w:numId w:val="1"/>
        </w:numPr>
        <w:jc w:val="both"/>
      </w:pPr>
      <w:r>
        <w:t xml:space="preserve">Настоящее решение вступает в силу со дня его подписания. </w:t>
      </w:r>
    </w:p>
    <w:p w:rsidR="005352C1" w:rsidRDefault="005352C1" w:rsidP="005352C1">
      <w:pPr>
        <w:numPr>
          <w:ilvl w:val="0"/>
          <w:numId w:val="1"/>
        </w:numPr>
        <w:jc w:val="both"/>
      </w:pPr>
      <w:r>
        <w:t>Контроль за исполнением настоящего решения оставляю за собой.</w:t>
      </w:r>
    </w:p>
    <w:p w:rsidR="005352C1" w:rsidRPr="00700C4A" w:rsidRDefault="005352C1" w:rsidP="005352C1">
      <w:pPr>
        <w:ind w:left="60"/>
        <w:jc w:val="both"/>
      </w:pPr>
      <w:r>
        <w:t xml:space="preserve"> </w:t>
      </w:r>
    </w:p>
    <w:p w:rsidR="005352C1" w:rsidRPr="00700C4A" w:rsidRDefault="005352C1" w:rsidP="005352C1">
      <w:pPr>
        <w:ind w:left="60"/>
        <w:jc w:val="both"/>
      </w:pPr>
      <w:r w:rsidRPr="00700C4A">
        <w:t xml:space="preserve"> </w:t>
      </w:r>
    </w:p>
    <w:p w:rsidR="005352C1" w:rsidRPr="00475D20" w:rsidRDefault="005352C1" w:rsidP="005352C1">
      <w:pPr>
        <w:ind w:left="60"/>
        <w:jc w:val="both"/>
      </w:pPr>
      <w:r w:rsidRPr="00475D20">
        <w:t>Глава  муниципального  образования</w:t>
      </w:r>
    </w:p>
    <w:p w:rsidR="005352C1" w:rsidRPr="00475D20" w:rsidRDefault="005352C1" w:rsidP="005352C1">
      <w:pPr>
        <w:ind w:left="60"/>
      </w:pPr>
      <w:r w:rsidRPr="00475D20">
        <w:t>сельское поселение «Краснопартизанское</w:t>
      </w:r>
      <w:r w:rsidR="00475D20" w:rsidRPr="00475D20">
        <w:t>»</w:t>
      </w:r>
      <w:r w:rsidRPr="00475D20">
        <w:t xml:space="preserve">             </w:t>
      </w:r>
      <w:r w:rsidRPr="00475D20">
        <w:tab/>
      </w:r>
      <w:r w:rsidRPr="00475D20">
        <w:tab/>
        <w:t xml:space="preserve">                 </w:t>
      </w:r>
      <w:r w:rsidR="00475D20" w:rsidRPr="00475D20">
        <w:t xml:space="preserve"> </w:t>
      </w:r>
      <w:r w:rsidRPr="00475D20">
        <w:t xml:space="preserve"> Дондоков Ц.Д.</w:t>
      </w:r>
    </w:p>
    <w:p w:rsidR="00475D20" w:rsidRPr="00475D20" w:rsidRDefault="00475D20" w:rsidP="00475D20">
      <w:pPr>
        <w:ind w:left="60"/>
        <w:jc w:val="both"/>
      </w:pPr>
      <w:r w:rsidRPr="00475D20">
        <w:t>Председатель Совета депутатов</w:t>
      </w:r>
    </w:p>
    <w:p w:rsidR="00475D20" w:rsidRPr="00475D20" w:rsidRDefault="00475D20" w:rsidP="00475D20">
      <w:pPr>
        <w:ind w:left="60"/>
        <w:jc w:val="both"/>
      </w:pPr>
      <w:r w:rsidRPr="00475D20">
        <w:t>муниципального  образования</w:t>
      </w:r>
    </w:p>
    <w:p w:rsidR="00475D20" w:rsidRPr="00475D20" w:rsidRDefault="00475D20" w:rsidP="00475D20">
      <w:pPr>
        <w:ind w:left="60"/>
      </w:pPr>
      <w:r w:rsidRPr="00475D20">
        <w:t xml:space="preserve">сельское поселение «Краснопартизанское»             </w:t>
      </w:r>
      <w:r w:rsidRPr="00475D20">
        <w:tab/>
      </w:r>
      <w:r w:rsidRPr="00475D20">
        <w:tab/>
        <w:t xml:space="preserve">                   Дриевская Г.М.</w:t>
      </w:r>
    </w:p>
    <w:p w:rsidR="00004AE0" w:rsidRPr="00475D20" w:rsidRDefault="00004AE0"/>
    <w:sectPr w:rsidR="00004AE0" w:rsidRPr="00475D20" w:rsidSect="0047288F">
      <w:headerReference w:type="default" r:id="rId7"/>
      <w:foot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F2" w:rsidRDefault="00CB70F2" w:rsidP="00A0155E">
      <w:r>
        <w:separator/>
      </w:r>
    </w:p>
  </w:endnote>
  <w:endnote w:type="continuationSeparator" w:id="0">
    <w:p w:rsidR="00CB70F2" w:rsidRDefault="00CB70F2" w:rsidP="00A0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15" w:rsidRPr="00251215" w:rsidRDefault="00CB70F2" w:rsidP="00251215">
    <w:pPr>
      <w:pStyle w:val="a5"/>
      <w:ind w:left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F2" w:rsidRDefault="00CB70F2" w:rsidP="00A0155E">
      <w:r>
        <w:separator/>
      </w:r>
    </w:p>
  </w:footnote>
  <w:footnote w:type="continuationSeparator" w:id="0">
    <w:p w:rsidR="00CB70F2" w:rsidRDefault="00CB70F2" w:rsidP="00A01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08" w:rsidRPr="00251215" w:rsidRDefault="00CB70F2" w:rsidP="00EE4508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0259"/>
    <w:multiLevelType w:val="hybridMultilevel"/>
    <w:tmpl w:val="6BA07578"/>
    <w:lvl w:ilvl="0" w:tplc="58B2FD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2C1"/>
    <w:rsid w:val="00004AE0"/>
    <w:rsid w:val="00475D20"/>
    <w:rsid w:val="005352C1"/>
    <w:rsid w:val="00A0155E"/>
    <w:rsid w:val="00CB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5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35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52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2019-12-24T03:35:00Z</dcterms:created>
  <dcterms:modified xsi:type="dcterms:W3CDTF">2019-12-28T06:38:00Z</dcterms:modified>
</cp:coreProperties>
</file>