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409A" w:rsidRPr="0067268F" w:rsidRDefault="00D9409A" w:rsidP="00D9409A">
      <w:pPr>
        <w:pStyle w:val="a3"/>
        <w:shd w:val="clear" w:color="auto" w:fill="F8F8F8"/>
        <w:spacing w:before="0" w:beforeAutospacing="0" w:after="0" w:afterAutospacing="0" w:line="150" w:lineRule="atLeast"/>
        <w:jc w:val="both"/>
        <w:rPr>
          <w:color w:val="242424"/>
        </w:rPr>
      </w:pPr>
      <w:r w:rsidRPr="0067268F">
        <w:rPr>
          <w:b/>
          <w:bCs/>
          <w:color w:val="242424"/>
        </w:rPr>
        <w:t>О гарантиях граждан - участников долевого строительства</w:t>
      </w:r>
      <w:r w:rsidRPr="0067268F">
        <w:rPr>
          <w:color w:val="242424"/>
        </w:rPr>
        <w:br/>
      </w:r>
      <w:r w:rsidRPr="0067268F">
        <w:rPr>
          <w:color w:val="242424"/>
        </w:rPr>
        <w:br/>
        <w:t>Консультационный центр для потребителей ФБУЗ «Центр гигиены и эпидемиологии в Республике Бурятия» продолжает информирование потребителей – участников долевого строительства.</w:t>
      </w:r>
    </w:p>
    <w:p w:rsidR="00D9409A" w:rsidRPr="0067268F" w:rsidRDefault="00D9409A" w:rsidP="00D9409A">
      <w:pPr>
        <w:pStyle w:val="a3"/>
        <w:shd w:val="clear" w:color="auto" w:fill="F8F8F8"/>
        <w:spacing w:before="0" w:beforeAutospacing="0" w:after="0" w:afterAutospacing="0" w:line="150" w:lineRule="atLeast"/>
        <w:jc w:val="both"/>
        <w:rPr>
          <w:color w:val="242424"/>
        </w:rPr>
      </w:pPr>
      <w:r w:rsidRPr="0067268F">
        <w:rPr>
          <w:color w:val="242424"/>
        </w:rPr>
        <w:t>Гарантии защиты прав и законных интересов граждан, чьи денежные средства привлекаются для долевого строительства, закреплены в Федеральном законе от 30.12.2004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(далее – Закон № 214-ФЗ).</w:t>
      </w:r>
    </w:p>
    <w:p w:rsidR="00D9409A" w:rsidRPr="0067268F" w:rsidRDefault="00D9409A" w:rsidP="00D9409A">
      <w:pPr>
        <w:pStyle w:val="a3"/>
        <w:shd w:val="clear" w:color="auto" w:fill="F8F8F8"/>
        <w:spacing w:before="0" w:beforeAutospacing="0" w:after="0" w:afterAutospacing="0" w:line="150" w:lineRule="atLeast"/>
        <w:jc w:val="both"/>
        <w:rPr>
          <w:color w:val="242424"/>
        </w:rPr>
      </w:pPr>
      <w:r w:rsidRPr="0067268F">
        <w:rPr>
          <w:color w:val="242424"/>
        </w:rPr>
        <w:t>Закон № 214-ФЗ ставит застройщиков в довольно жесткие рамки и нацелен на эффективную защиту прав лиц, приобретающих недвижимое имущество на основании договоров долевого участия. Об этом свидетельствуют и вступившие в силу в 2019 году поправки к Закону.</w:t>
      </w:r>
    </w:p>
    <w:p w:rsidR="00D9409A" w:rsidRPr="0067268F" w:rsidRDefault="00D9409A" w:rsidP="00D9409A">
      <w:pPr>
        <w:pStyle w:val="a3"/>
        <w:shd w:val="clear" w:color="auto" w:fill="F8F8F8"/>
        <w:spacing w:before="0" w:beforeAutospacing="0" w:after="0" w:afterAutospacing="0" w:line="150" w:lineRule="atLeast"/>
        <w:jc w:val="both"/>
        <w:rPr>
          <w:color w:val="242424"/>
        </w:rPr>
      </w:pPr>
      <w:r w:rsidRPr="0067268F">
        <w:rPr>
          <w:color w:val="242424"/>
        </w:rPr>
        <w:t>Сегодня Закон № 214-ФЗ обязывает каждого застройщика чем-либо обеспечить исполнение своих обязательств перед дольщиком по договору долевого участия в строительстве, т. е. законом предусмотрена необходимость гарантии того, что дольщик не потеряет свои деньги, вложив их в строительство жилья.</w:t>
      </w:r>
    </w:p>
    <w:p w:rsidR="00D9409A" w:rsidRPr="0067268F" w:rsidRDefault="00D9409A" w:rsidP="00D9409A">
      <w:pPr>
        <w:pStyle w:val="a3"/>
        <w:shd w:val="clear" w:color="auto" w:fill="F8F8F8"/>
        <w:spacing w:before="0" w:beforeAutospacing="0" w:after="0" w:afterAutospacing="0" w:line="150" w:lineRule="atLeast"/>
        <w:jc w:val="both"/>
        <w:rPr>
          <w:color w:val="242424"/>
        </w:rPr>
      </w:pPr>
      <w:r w:rsidRPr="0067268F">
        <w:rPr>
          <w:color w:val="242424"/>
        </w:rPr>
        <w:t xml:space="preserve">Одной из таких гарантий могут служить расчеты с застройщиком через счета </w:t>
      </w:r>
      <w:proofErr w:type="spellStart"/>
      <w:r w:rsidRPr="0067268F">
        <w:rPr>
          <w:color w:val="242424"/>
        </w:rPr>
        <w:t>эскроу</w:t>
      </w:r>
      <w:proofErr w:type="spellEnd"/>
      <w:r w:rsidRPr="0067268F">
        <w:rPr>
          <w:color w:val="242424"/>
        </w:rPr>
        <w:t>.</w:t>
      </w:r>
    </w:p>
    <w:p w:rsidR="00D9409A" w:rsidRPr="0067268F" w:rsidRDefault="00D9409A" w:rsidP="00D9409A">
      <w:pPr>
        <w:pStyle w:val="a3"/>
        <w:shd w:val="clear" w:color="auto" w:fill="F8F8F8"/>
        <w:spacing w:before="0" w:beforeAutospacing="0" w:after="0" w:afterAutospacing="0" w:line="150" w:lineRule="atLeast"/>
        <w:jc w:val="both"/>
        <w:rPr>
          <w:color w:val="242424"/>
        </w:rPr>
      </w:pPr>
      <w:proofErr w:type="spellStart"/>
      <w:r w:rsidRPr="0067268F">
        <w:rPr>
          <w:color w:val="242424"/>
        </w:rPr>
        <w:t>Эскроу-счет</w:t>
      </w:r>
      <w:proofErr w:type="spellEnd"/>
      <w:r w:rsidRPr="0067268F">
        <w:rPr>
          <w:color w:val="242424"/>
        </w:rPr>
        <w:t xml:space="preserve"> в долевом строительстве – это специальный счет, открываемый в банке, на котором замораживаются деньги дольщика на период строительства дома, и передаются застройщику только после того, как тот исполнит свои обязательства перед дольщиком.</w:t>
      </w:r>
    </w:p>
    <w:p w:rsidR="00D9409A" w:rsidRPr="0067268F" w:rsidRDefault="00D9409A" w:rsidP="00D9409A">
      <w:pPr>
        <w:pStyle w:val="a3"/>
        <w:shd w:val="clear" w:color="auto" w:fill="F8F8F8"/>
        <w:spacing w:before="0" w:beforeAutospacing="0" w:after="0" w:afterAutospacing="0" w:line="150" w:lineRule="atLeast"/>
        <w:jc w:val="both"/>
        <w:rPr>
          <w:color w:val="242424"/>
        </w:rPr>
      </w:pPr>
      <w:r w:rsidRPr="0067268F">
        <w:rPr>
          <w:color w:val="242424"/>
        </w:rPr>
        <w:t xml:space="preserve">В соответствии с положениями указанных выше статей, при покупке квартиры в новостройке, после заключения и регистрации договора долевого участия, дольщик не передает денежные средства застройщику, а вносит в банк, на специальный счет </w:t>
      </w:r>
      <w:proofErr w:type="spellStart"/>
      <w:r w:rsidRPr="0067268F">
        <w:rPr>
          <w:color w:val="242424"/>
        </w:rPr>
        <w:t>эскроу</w:t>
      </w:r>
      <w:proofErr w:type="spellEnd"/>
      <w:r w:rsidRPr="0067268F">
        <w:rPr>
          <w:color w:val="242424"/>
        </w:rPr>
        <w:t>. Деньги на этом счете блокируются, т.е. доступа к ним не имеют ни дольщик, ни застройщик, в течение всего срока строительства.</w:t>
      </w:r>
    </w:p>
    <w:p w:rsidR="00D9409A" w:rsidRPr="0067268F" w:rsidRDefault="00D9409A" w:rsidP="00D9409A">
      <w:pPr>
        <w:pStyle w:val="a3"/>
        <w:shd w:val="clear" w:color="auto" w:fill="F8F8F8"/>
        <w:spacing w:before="0" w:beforeAutospacing="0" w:after="0" w:afterAutospacing="0" w:line="150" w:lineRule="atLeast"/>
        <w:jc w:val="both"/>
        <w:rPr>
          <w:color w:val="242424"/>
        </w:rPr>
      </w:pPr>
      <w:r w:rsidRPr="0067268F">
        <w:rPr>
          <w:color w:val="242424"/>
        </w:rPr>
        <w:t xml:space="preserve">После успешной сдачи возведенного дома в эксплуатацию и передачи квартир дольщикам, застройщику перечисляются деньги со счета </w:t>
      </w:r>
      <w:proofErr w:type="spellStart"/>
      <w:r w:rsidRPr="0067268F">
        <w:rPr>
          <w:color w:val="242424"/>
        </w:rPr>
        <w:t>эскроу</w:t>
      </w:r>
      <w:proofErr w:type="spellEnd"/>
      <w:r w:rsidRPr="0067268F">
        <w:rPr>
          <w:color w:val="242424"/>
        </w:rPr>
        <w:t xml:space="preserve">. Если же застройщик не выполнил своих обязательств перед дольщиком (обанкротился, заморозил строительство), то банк с этого счета возвращает деньги дольщику. Таким образом, счет </w:t>
      </w:r>
      <w:proofErr w:type="spellStart"/>
      <w:r w:rsidRPr="0067268F">
        <w:rPr>
          <w:color w:val="242424"/>
        </w:rPr>
        <w:t>эскроу</w:t>
      </w:r>
      <w:proofErr w:type="spellEnd"/>
      <w:r w:rsidRPr="0067268F">
        <w:rPr>
          <w:color w:val="242424"/>
        </w:rPr>
        <w:t xml:space="preserve"> выполняет обеспечительную функцию по обязательствам застройщика.</w:t>
      </w:r>
    </w:p>
    <w:p w:rsidR="00D9409A" w:rsidRPr="0067268F" w:rsidRDefault="00D9409A" w:rsidP="00D9409A">
      <w:pPr>
        <w:pStyle w:val="a3"/>
        <w:shd w:val="clear" w:color="auto" w:fill="F8F8F8"/>
        <w:spacing w:before="0" w:beforeAutospacing="0" w:after="0" w:afterAutospacing="0" w:line="150" w:lineRule="atLeast"/>
        <w:jc w:val="both"/>
        <w:rPr>
          <w:color w:val="242424"/>
        </w:rPr>
      </w:pPr>
      <w:r w:rsidRPr="0067268F">
        <w:rPr>
          <w:color w:val="242424"/>
        </w:rPr>
        <w:t xml:space="preserve">При возникновении </w:t>
      </w:r>
      <w:proofErr w:type="gramStart"/>
      <w:r w:rsidRPr="0067268F">
        <w:rPr>
          <w:color w:val="242424"/>
        </w:rPr>
        <w:t>вопросов защиты прав потребителей-участников долевого строительства</w:t>
      </w:r>
      <w:proofErr w:type="gramEnd"/>
      <w:r w:rsidRPr="0067268F">
        <w:rPr>
          <w:color w:val="242424"/>
        </w:rPr>
        <w:t xml:space="preserve"> обращайтесь в Консультационный центр ФБУЗ «Центр гигиены и эпидемиологии в Республике Бурятия» по телефонам 33-28-99, 62-34-17.</w:t>
      </w:r>
    </w:p>
    <w:p w:rsidR="00D9409A" w:rsidRPr="0067268F" w:rsidRDefault="00D9409A" w:rsidP="00D9409A">
      <w:pPr>
        <w:pStyle w:val="a3"/>
        <w:shd w:val="clear" w:color="auto" w:fill="F8F8F8"/>
        <w:spacing w:before="0" w:beforeAutospacing="0" w:after="0" w:afterAutospacing="0" w:line="150" w:lineRule="atLeast"/>
        <w:jc w:val="both"/>
        <w:rPr>
          <w:color w:val="242424"/>
        </w:rPr>
      </w:pPr>
      <w:r w:rsidRPr="0067268F">
        <w:rPr>
          <w:b/>
          <w:bCs/>
          <w:color w:val="242424"/>
        </w:rPr>
        <w:t>Платежные услуги. Правила платежной безопасности</w:t>
      </w:r>
      <w:r w:rsidRPr="0067268F">
        <w:rPr>
          <w:color w:val="242424"/>
        </w:rPr>
        <w:br/>
      </w:r>
      <w:r w:rsidRPr="0067268F">
        <w:rPr>
          <w:color w:val="242424"/>
        </w:rPr>
        <w:br/>
      </w:r>
      <w:r w:rsidRPr="0067268F">
        <w:rPr>
          <w:b/>
          <w:bCs/>
          <w:color w:val="242424"/>
        </w:rPr>
        <w:t>Платежные услуги</w:t>
      </w:r>
      <w:r w:rsidRPr="0067268F">
        <w:rPr>
          <w:rStyle w:val="apple-converted-space"/>
          <w:color w:val="242424"/>
        </w:rPr>
        <w:t> </w:t>
      </w:r>
      <w:r w:rsidRPr="0067268F">
        <w:rPr>
          <w:color w:val="242424"/>
        </w:rPr>
        <w:t>– это перевод денежных сре</w:t>
      </w:r>
      <w:proofErr w:type="gramStart"/>
      <w:r w:rsidRPr="0067268F">
        <w:rPr>
          <w:color w:val="242424"/>
        </w:rPr>
        <w:t>дств пл</w:t>
      </w:r>
      <w:proofErr w:type="gramEnd"/>
      <w:r w:rsidRPr="0067268F">
        <w:rPr>
          <w:color w:val="242424"/>
        </w:rPr>
        <w:t>атежной организацией (посредником) от плательщика к получателю. Платежные услуги регулируются:</w:t>
      </w:r>
      <w:r w:rsidRPr="0067268F">
        <w:rPr>
          <w:color w:val="242424"/>
        </w:rPr>
        <w:br/>
        <w:t>- Федеральным Законом от 27.06.2011 г. № 161-ФЗ «О национальной платежной системе»;</w:t>
      </w:r>
      <w:r w:rsidRPr="0067268F">
        <w:rPr>
          <w:color w:val="242424"/>
        </w:rPr>
        <w:br/>
        <w:t>- Федеральным Законом от 03.06.2009 г. № 103 – ФЗ «О деятельности по приему платежей физических лиц, осуществляемой платежными агентами»;</w:t>
      </w:r>
      <w:r w:rsidRPr="0067268F">
        <w:rPr>
          <w:color w:val="242424"/>
        </w:rPr>
        <w:br/>
        <w:t>- Законом Российской Федерации от 07.02.1992 г. № 2300-1 «О защите прав потребителей».</w:t>
      </w:r>
    </w:p>
    <w:p w:rsidR="00D9409A" w:rsidRPr="0067268F" w:rsidRDefault="00D9409A" w:rsidP="00D9409A">
      <w:pPr>
        <w:pStyle w:val="a3"/>
        <w:shd w:val="clear" w:color="auto" w:fill="F8F8F8"/>
        <w:spacing w:before="0" w:beforeAutospacing="0" w:after="0" w:afterAutospacing="0" w:line="150" w:lineRule="atLeast"/>
        <w:jc w:val="both"/>
        <w:rPr>
          <w:color w:val="242424"/>
        </w:rPr>
      </w:pPr>
      <w:r w:rsidRPr="0067268F">
        <w:rPr>
          <w:b/>
          <w:bCs/>
          <w:color w:val="242424"/>
        </w:rPr>
        <w:t>Плательщик</w:t>
      </w:r>
      <w:r w:rsidRPr="0067268F">
        <w:rPr>
          <w:rStyle w:val="apple-converted-space"/>
          <w:color w:val="242424"/>
        </w:rPr>
        <w:t> </w:t>
      </w:r>
      <w:r w:rsidRPr="0067268F">
        <w:rPr>
          <w:color w:val="242424"/>
        </w:rPr>
        <w:t>– переводит платежной организации средства в безналичной форме или вносит наличными.</w:t>
      </w:r>
    </w:p>
    <w:p w:rsidR="00D9409A" w:rsidRPr="0067268F" w:rsidRDefault="00D9409A" w:rsidP="00D9409A">
      <w:pPr>
        <w:pStyle w:val="a3"/>
        <w:shd w:val="clear" w:color="auto" w:fill="F8F8F8"/>
        <w:spacing w:before="0" w:beforeAutospacing="0" w:after="0" w:afterAutospacing="0" w:line="150" w:lineRule="atLeast"/>
        <w:jc w:val="both"/>
        <w:rPr>
          <w:color w:val="242424"/>
        </w:rPr>
      </w:pPr>
      <w:r w:rsidRPr="0067268F">
        <w:rPr>
          <w:b/>
          <w:bCs/>
          <w:color w:val="242424"/>
        </w:rPr>
        <w:t>Платежная организация</w:t>
      </w:r>
      <w:r w:rsidRPr="0067268F">
        <w:rPr>
          <w:rStyle w:val="apple-converted-space"/>
          <w:color w:val="242424"/>
        </w:rPr>
        <w:t> </w:t>
      </w:r>
      <w:r w:rsidRPr="0067268F">
        <w:rPr>
          <w:color w:val="242424"/>
        </w:rPr>
        <w:t xml:space="preserve">– по поручению плательщика производит безналичную оплату товаров, работ, услуг, денежные переводы </w:t>
      </w:r>
      <w:proofErr w:type="spellStart"/>
      <w:r w:rsidRPr="0067268F">
        <w:rPr>
          <w:color w:val="242424"/>
        </w:rPr>
        <w:t>физлицам</w:t>
      </w:r>
      <w:proofErr w:type="spellEnd"/>
      <w:r w:rsidRPr="0067268F">
        <w:rPr>
          <w:color w:val="242424"/>
        </w:rPr>
        <w:t>.</w:t>
      </w:r>
    </w:p>
    <w:p w:rsidR="00D9409A" w:rsidRPr="0067268F" w:rsidRDefault="00D9409A" w:rsidP="00D9409A">
      <w:pPr>
        <w:pStyle w:val="a3"/>
        <w:shd w:val="clear" w:color="auto" w:fill="F8F8F8"/>
        <w:spacing w:before="0" w:beforeAutospacing="0" w:after="0" w:afterAutospacing="0" w:line="150" w:lineRule="atLeast"/>
        <w:jc w:val="both"/>
        <w:rPr>
          <w:color w:val="242424"/>
        </w:rPr>
      </w:pPr>
      <w:r w:rsidRPr="0067268F">
        <w:rPr>
          <w:color w:val="242424"/>
        </w:rPr>
        <w:t>Платежные услуги осуществляются разными платежными организациями и характеризуются:</w:t>
      </w:r>
    </w:p>
    <w:p w:rsidR="00D9409A" w:rsidRPr="0067268F" w:rsidRDefault="00D9409A" w:rsidP="00D9409A">
      <w:pPr>
        <w:pStyle w:val="a3"/>
        <w:shd w:val="clear" w:color="auto" w:fill="F8F8F8"/>
        <w:spacing w:before="0" w:beforeAutospacing="0" w:after="0" w:afterAutospacing="0" w:line="150" w:lineRule="atLeast"/>
        <w:jc w:val="both"/>
        <w:rPr>
          <w:color w:val="242424"/>
        </w:rPr>
      </w:pPr>
      <w:r w:rsidRPr="0067268F">
        <w:rPr>
          <w:color w:val="242424"/>
        </w:rPr>
        <w:t>- каналом предоставления;</w:t>
      </w:r>
      <w:r w:rsidRPr="0067268F">
        <w:rPr>
          <w:color w:val="242424"/>
        </w:rPr>
        <w:br/>
        <w:t>- используемым средством платежа;</w:t>
      </w:r>
      <w:r w:rsidRPr="0067268F">
        <w:rPr>
          <w:color w:val="242424"/>
        </w:rPr>
        <w:br/>
        <w:t>- привязкой к банковскому счету.</w:t>
      </w:r>
      <w:r w:rsidRPr="0067268F">
        <w:rPr>
          <w:color w:val="242424"/>
        </w:rPr>
        <w:br/>
      </w:r>
      <w:r w:rsidRPr="0067268F">
        <w:rPr>
          <w:color w:val="242424"/>
        </w:rPr>
        <w:br/>
      </w:r>
      <w:r w:rsidRPr="0067268F">
        <w:rPr>
          <w:b/>
          <w:bCs/>
          <w:color w:val="242424"/>
        </w:rPr>
        <w:t>Потребитель! Перед использованием платежной системы необходимо изучить договор и правила использования.</w:t>
      </w:r>
      <w:r w:rsidRPr="0067268F">
        <w:rPr>
          <w:color w:val="242424"/>
        </w:rPr>
        <w:br/>
      </w:r>
      <w:r w:rsidRPr="0067268F">
        <w:rPr>
          <w:color w:val="242424"/>
        </w:rPr>
        <w:br/>
      </w:r>
      <w:r w:rsidRPr="0067268F">
        <w:rPr>
          <w:color w:val="242424"/>
        </w:rPr>
        <w:lastRenderedPageBreak/>
        <w:t>По закону о платежной системе платежные услуги должны предоставляться на основе договора. Такие договоры обычно ссылаются на правила соответствующей системы и подразумевают автоматическое присоединение к ним при подписании (ст. 4.1.).</w:t>
      </w:r>
      <w:r w:rsidRPr="0067268F">
        <w:rPr>
          <w:color w:val="242424"/>
        </w:rPr>
        <w:br/>
      </w:r>
      <w:r w:rsidRPr="0067268F">
        <w:rPr>
          <w:color w:val="242424"/>
        </w:rPr>
        <w:br/>
        <w:t>После подписания договора платежная организация обязана:</w:t>
      </w:r>
    </w:p>
    <w:p w:rsidR="00D9409A" w:rsidRPr="0067268F" w:rsidRDefault="00D9409A" w:rsidP="00D9409A">
      <w:pPr>
        <w:pStyle w:val="a3"/>
        <w:shd w:val="clear" w:color="auto" w:fill="F8F8F8"/>
        <w:spacing w:before="0" w:beforeAutospacing="0" w:after="0" w:afterAutospacing="0" w:line="150" w:lineRule="atLeast"/>
        <w:jc w:val="both"/>
        <w:rPr>
          <w:color w:val="242424"/>
        </w:rPr>
      </w:pPr>
      <w:proofErr w:type="gramStart"/>
      <w:r w:rsidRPr="0067268F">
        <w:rPr>
          <w:color w:val="242424"/>
        </w:rPr>
        <w:t>1. информировать клиента о совершении каждой операции с использованием электронной системы платежей (ЭСП);</w:t>
      </w:r>
      <w:r w:rsidRPr="0067268F">
        <w:rPr>
          <w:color w:val="242424"/>
        </w:rPr>
        <w:br/>
        <w:t>2. уведомлять клиента о невыполнении платежа не позднее дня, следующего за днем, когда было сделано распоряжение; а для электронных платежей – незамедлительно;</w:t>
      </w:r>
      <w:r w:rsidRPr="0067268F">
        <w:rPr>
          <w:color w:val="242424"/>
        </w:rPr>
        <w:br/>
        <w:t>3. фиксировать направленные клиенту и полученные от клиента уведомления и хранить соответствующую информацию не менее трех лет;</w:t>
      </w:r>
      <w:proofErr w:type="gramEnd"/>
      <w:r w:rsidRPr="0067268F">
        <w:rPr>
          <w:color w:val="242424"/>
        </w:rPr>
        <w:br/>
        <w:t>4. обеспечить возможность направления ему клиентом уведомления об утрате (незаконном использовании) ЭСП;</w:t>
      </w:r>
      <w:r w:rsidRPr="0067268F">
        <w:rPr>
          <w:color w:val="242424"/>
        </w:rPr>
        <w:br/>
        <w:t>5. возместить потребителю сумму операции, совершенной без его согласия или в случае нарушения правил информирования клиента о спорной операции.</w:t>
      </w:r>
      <w:r w:rsidRPr="0067268F">
        <w:rPr>
          <w:color w:val="242424"/>
        </w:rPr>
        <w:br/>
      </w:r>
      <w:r w:rsidRPr="0067268F">
        <w:rPr>
          <w:color w:val="242424"/>
        </w:rPr>
        <w:br/>
      </w:r>
      <w:r w:rsidRPr="0067268F">
        <w:rPr>
          <w:b/>
          <w:bCs/>
          <w:color w:val="242424"/>
        </w:rPr>
        <w:t>Строго соблюдайте правила безопасности при электронных платежах</w:t>
      </w:r>
    </w:p>
    <w:p w:rsidR="00D9409A" w:rsidRPr="0067268F" w:rsidRDefault="00D9409A" w:rsidP="00D9409A">
      <w:pPr>
        <w:pStyle w:val="a3"/>
        <w:shd w:val="clear" w:color="auto" w:fill="F8F8F8"/>
        <w:spacing w:before="0" w:beforeAutospacing="0" w:after="0" w:afterAutospacing="0" w:line="150" w:lineRule="atLeast"/>
        <w:rPr>
          <w:color w:val="242424"/>
        </w:rPr>
      </w:pPr>
      <w:r w:rsidRPr="0067268F">
        <w:rPr>
          <w:color w:val="242424"/>
        </w:rPr>
        <w:t>1. Желательно подключить SMS-уведомления.</w:t>
      </w:r>
      <w:r w:rsidRPr="0067268F">
        <w:rPr>
          <w:color w:val="242424"/>
        </w:rPr>
        <w:br/>
        <w:t>2. Вовремя обновлять контактные данные.</w:t>
      </w:r>
      <w:r w:rsidRPr="0067268F">
        <w:rPr>
          <w:color w:val="242424"/>
        </w:rPr>
        <w:br/>
        <w:t>3. Не допускать посторонних к банковской карте, электронному кошельку, мобильному телефону и компьютеру.</w:t>
      </w:r>
      <w:r w:rsidRPr="0067268F">
        <w:rPr>
          <w:color w:val="242424"/>
        </w:rPr>
        <w:br/>
        <w:t>4. PIN-код нужно помнить, нигде не записывать в явном виде, никому не говорить, никогда не вводить в Интернете, прикрывать рукой при вводе через терминал.</w:t>
      </w:r>
      <w:r w:rsidRPr="0067268F">
        <w:rPr>
          <w:color w:val="242424"/>
        </w:rPr>
        <w:br/>
        <w:t>5. Использовать сложные и разные пароли, регулярно их менять, никому не сообщать и не пересылать.</w:t>
      </w:r>
      <w:r w:rsidRPr="0067268F">
        <w:rPr>
          <w:color w:val="242424"/>
        </w:rPr>
        <w:br/>
        <w:t>6. Не использовать функцию запоминания паролей и автоматической авторизации в платежных интернет – сервисах.</w:t>
      </w:r>
      <w:r w:rsidRPr="0067268F">
        <w:rPr>
          <w:color w:val="242424"/>
        </w:rPr>
        <w:br/>
        <w:t>7. Желательно использовать режим «Инкогнито» (приватный) при совершении покупок через Интернет. Удалять информацию о платежах с помощью очистки буфера файлов и файлов сохранения данных.</w:t>
      </w:r>
      <w:r w:rsidRPr="0067268F">
        <w:rPr>
          <w:color w:val="242424"/>
        </w:rPr>
        <w:br/>
        <w:t>8. Избегать SMS-платежей на короткие номера для оплаты Интернет - услуг и переводов непроверенным получателям.</w:t>
      </w:r>
      <w:r w:rsidRPr="0067268F">
        <w:rPr>
          <w:color w:val="242424"/>
        </w:rPr>
        <w:br/>
        <w:t>9. Не реагировать на сообщения якобы от банка или оператора платежей, если предлагается перерегистрироваться, повторно ввести данные, перезвонить и т.п.</w:t>
      </w:r>
      <w:r w:rsidRPr="0067268F">
        <w:rPr>
          <w:color w:val="242424"/>
        </w:rPr>
        <w:br/>
        <w:t>10. Совершать покупки в Интернете нужно с помощью отдельной банковской карты и только на проверенных сайтах.</w:t>
      </w:r>
      <w:r w:rsidRPr="0067268F">
        <w:rPr>
          <w:color w:val="242424"/>
        </w:rPr>
        <w:br/>
        <w:t>11. Незамедлительно сообщить в платежную организацию, если кошелек «взломан», карта потерялась, скомпрометирована или с нее без согласия держателя списаны деньги.</w:t>
      </w:r>
      <w:r w:rsidRPr="0067268F">
        <w:rPr>
          <w:color w:val="242424"/>
        </w:rPr>
        <w:br/>
        <w:t>12. При пользовании банкоматом проявлять осторожность, обращать внимание на посторонних вокруг, на подозрительные устройства и накладки в местах ввода PIN-кода и карты.</w:t>
      </w:r>
      <w:r w:rsidRPr="0067268F">
        <w:rPr>
          <w:rStyle w:val="apple-converted-space"/>
          <w:color w:val="242424"/>
        </w:rPr>
        <w:t> </w:t>
      </w:r>
      <w:r w:rsidRPr="0067268F">
        <w:rPr>
          <w:color w:val="242424"/>
        </w:rPr>
        <w:br/>
      </w:r>
      <w:r w:rsidRPr="0067268F">
        <w:rPr>
          <w:color w:val="242424"/>
        </w:rPr>
        <w:br/>
      </w:r>
      <w:r w:rsidRPr="0067268F">
        <w:rPr>
          <w:b/>
          <w:bCs/>
          <w:color w:val="242424"/>
        </w:rPr>
        <w:t>Необходимо незамедлительно сообщать о любых проблемах, связанных с платежами.</w:t>
      </w:r>
    </w:p>
    <w:p w:rsidR="00D9409A" w:rsidRPr="0067268F" w:rsidRDefault="00D9409A" w:rsidP="00D9409A">
      <w:pPr>
        <w:pStyle w:val="a3"/>
        <w:shd w:val="clear" w:color="auto" w:fill="F8F8F8"/>
        <w:spacing w:before="0" w:beforeAutospacing="0" w:after="0" w:afterAutospacing="0" w:line="150" w:lineRule="atLeast"/>
        <w:rPr>
          <w:color w:val="242424"/>
        </w:rPr>
      </w:pPr>
      <w:r w:rsidRPr="0067268F">
        <w:rPr>
          <w:color w:val="242424"/>
        </w:rPr>
        <w:t>Если карта или данные о ней потеряны, а кошелек «взломан» - их нужно немедленно заблокировать, сообщив в платежную организацию.</w:t>
      </w:r>
    </w:p>
    <w:p w:rsidR="00D9409A" w:rsidRPr="0067268F" w:rsidRDefault="00D9409A" w:rsidP="00D9409A">
      <w:pPr>
        <w:pStyle w:val="a4"/>
        <w:spacing w:line="288" w:lineRule="auto"/>
        <w:ind w:left="0"/>
        <w:jc w:val="both"/>
        <w:rPr>
          <w:rFonts w:ascii="Times New Roman" w:hAnsi="Times New Roman"/>
          <w:sz w:val="24"/>
          <w:szCs w:val="24"/>
          <w:lang w:eastAsia="ru-RU"/>
        </w:rPr>
      </w:pPr>
      <w:r w:rsidRPr="0067268F">
        <w:rPr>
          <w:rFonts w:ascii="Times New Roman" w:hAnsi="Times New Roman"/>
          <w:color w:val="242424"/>
          <w:sz w:val="24"/>
          <w:szCs w:val="24"/>
        </w:rPr>
        <w:t>В случае ошибочного или несанкционированного платежа, необходимо незамедлительно сообщить в платежную организацию до конца следующего дня, чтобы сумма этой операции была полностью возмещена. Если уведомление поступит позже, вернуть деньги будет гораздо сложнее.</w:t>
      </w:r>
      <w:r w:rsidRPr="0067268F">
        <w:rPr>
          <w:rFonts w:ascii="Times New Roman" w:hAnsi="Times New Roman"/>
          <w:color w:val="242424"/>
          <w:sz w:val="24"/>
          <w:szCs w:val="24"/>
        </w:rPr>
        <w:br/>
      </w:r>
      <w:r w:rsidRPr="0067268F">
        <w:rPr>
          <w:rFonts w:ascii="Times New Roman" w:hAnsi="Times New Roman"/>
          <w:color w:val="242424"/>
          <w:sz w:val="24"/>
          <w:szCs w:val="24"/>
        </w:rPr>
        <w:br/>
      </w:r>
      <w:r w:rsidRPr="0067268F">
        <w:rPr>
          <w:rFonts w:ascii="Times New Roman" w:hAnsi="Times New Roman"/>
          <w:b/>
          <w:bCs/>
          <w:i/>
          <w:iCs/>
          <w:sz w:val="24"/>
          <w:szCs w:val="24"/>
        </w:rPr>
        <w:t xml:space="preserve">При возникновении вопросов обращайтесь в  </w:t>
      </w:r>
      <w:r w:rsidRPr="0067268F">
        <w:rPr>
          <w:rFonts w:ascii="Times New Roman" w:hAnsi="Times New Roman"/>
          <w:b/>
          <w:bCs/>
          <w:i/>
          <w:sz w:val="24"/>
          <w:szCs w:val="24"/>
        </w:rPr>
        <w:t xml:space="preserve">Консультационный пункт по защите прав потребителей </w:t>
      </w:r>
      <w:r w:rsidRPr="0067268F">
        <w:rPr>
          <w:rFonts w:ascii="Times New Roman" w:hAnsi="Times New Roman"/>
          <w:b/>
          <w:i/>
          <w:color w:val="000000"/>
          <w:sz w:val="24"/>
          <w:szCs w:val="24"/>
        </w:rPr>
        <w:t xml:space="preserve">филиала ФБУЗ «Центр гигиены и эпидемиологии в Республике Бурятия в Хоринском районе» </w:t>
      </w:r>
      <w:r w:rsidRPr="0067268F">
        <w:rPr>
          <w:rFonts w:ascii="Times New Roman" w:hAnsi="Times New Roman"/>
          <w:b/>
          <w:i/>
          <w:sz w:val="24"/>
          <w:szCs w:val="24"/>
        </w:rPr>
        <w:t xml:space="preserve">по адресу: 671410, Республика Бурятия, с. Хоринск, ул. Октябрьская, д.67 «А», тел./факс 8(30148) 22-5-95,  адрес электронной почты: </w:t>
      </w:r>
      <w:proofErr w:type="spellStart"/>
      <w:r w:rsidRPr="0067268F">
        <w:rPr>
          <w:rFonts w:ascii="Times New Roman" w:hAnsi="Times New Roman"/>
          <w:b/>
          <w:i/>
          <w:sz w:val="24"/>
          <w:szCs w:val="24"/>
        </w:rPr>
        <w:t>horfguz@mail.ru</w:t>
      </w:r>
      <w:proofErr w:type="spellEnd"/>
      <w:r w:rsidRPr="0067268F">
        <w:rPr>
          <w:rFonts w:ascii="Times New Roman" w:hAnsi="Times New Roman"/>
          <w:b/>
          <w:i/>
          <w:sz w:val="24"/>
          <w:szCs w:val="24"/>
        </w:rPr>
        <w:t>.</w:t>
      </w:r>
      <w:r w:rsidRPr="0067268F">
        <w:rPr>
          <w:rStyle w:val="StrongEmphasis"/>
          <w:rFonts w:ascii="Times New Roman" w:hAnsi="Times New Roman"/>
          <w:i/>
          <w:color w:val="000000"/>
          <w:sz w:val="24"/>
          <w:szCs w:val="24"/>
        </w:rPr>
        <w:t xml:space="preserve"> </w:t>
      </w:r>
      <w:r w:rsidRPr="0067268F">
        <w:rPr>
          <w:rFonts w:ascii="Times New Roman" w:hAnsi="Times New Roman"/>
          <w:b/>
          <w:i/>
          <w:sz w:val="24"/>
          <w:szCs w:val="24"/>
        </w:rPr>
        <w:t xml:space="preserve"> </w:t>
      </w:r>
    </w:p>
    <w:p w:rsidR="00D9409A" w:rsidRPr="0067268F" w:rsidRDefault="00D9409A" w:rsidP="00D9409A">
      <w:pPr>
        <w:shd w:val="clear" w:color="auto" w:fill="F8F8F8"/>
        <w:spacing w:line="166" w:lineRule="atLeast"/>
        <w:jc w:val="both"/>
        <w:rPr>
          <w:b/>
          <w:sz w:val="24"/>
          <w:szCs w:val="24"/>
        </w:rPr>
      </w:pPr>
      <w:r w:rsidRPr="0067268F">
        <w:rPr>
          <w:b/>
          <w:sz w:val="24"/>
          <w:szCs w:val="24"/>
        </w:rPr>
        <w:lastRenderedPageBreak/>
        <w:t>24.12.2019 г.</w:t>
      </w:r>
    </w:p>
    <w:p w:rsidR="00D9409A" w:rsidRPr="0067268F" w:rsidRDefault="00D9409A" w:rsidP="00D9409A">
      <w:pPr>
        <w:pStyle w:val="a3"/>
        <w:shd w:val="clear" w:color="auto" w:fill="F8F8F8"/>
        <w:spacing w:before="0" w:beforeAutospacing="0" w:after="0" w:afterAutospacing="0" w:line="150" w:lineRule="atLeast"/>
        <w:rPr>
          <w:b/>
          <w:bCs/>
          <w:color w:val="242424"/>
        </w:rPr>
      </w:pPr>
    </w:p>
    <w:p w:rsidR="00D9409A" w:rsidRPr="0067268F" w:rsidRDefault="00D9409A" w:rsidP="00D9409A">
      <w:pPr>
        <w:pStyle w:val="a3"/>
        <w:shd w:val="clear" w:color="auto" w:fill="F8F8F8"/>
        <w:spacing w:before="0" w:beforeAutospacing="0" w:after="0" w:afterAutospacing="0" w:line="150" w:lineRule="atLeast"/>
        <w:jc w:val="both"/>
        <w:rPr>
          <w:color w:val="242424"/>
        </w:rPr>
      </w:pPr>
      <w:r w:rsidRPr="0067268F">
        <w:rPr>
          <w:b/>
          <w:bCs/>
          <w:color w:val="242424"/>
        </w:rPr>
        <w:t>О Фонде защиты прав граждан – участников долевого строительства </w:t>
      </w:r>
    </w:p>
    <w:p w:rsidR="00D9409A" w:rsidRPr="0067268F" w:rsidRDefault="00D9409A" w:rsidP="00D9409A">
      <w:pPr>
        <w:pStyle w:val="a3"/>
        <w:shd w:val="clear" w:color="auto" w:fill="F8F8F8"/>
        <w:spacing w:before="0" w:beforeAutospacing="0" w:after="0" w:afterAutospacing="0" w:line="150" w:lineRule="atLeast"/>
        <w:jc w:val="both"/>
        <w:rPr>
          <w:color w:val="242424"/>
        </w:rPr>
      </w:pPr>
      <w:r w:rsidRPr="0067268F">
        <w:rPr>
          <w:color w:val="242424"/>
        </w:rPr>
        <w:t>Консультационный центр для потребителей ФБУЗ «Центр гигиены и эпидемиологии в Республике Бурятия» информирует. </w:t>
      </w:r>
    </w:p>
    <w:p w:rsidR="00D9409A" w:rsidRPr="0067268F" w:rsidRDefault="00D9409A" w:rsidP="00D9409A">
      <w:pPr>
        <w:pStyle w:val="a3"/>
        <w:shd w:val="clear" w:color="auto" w:fill="F8F8F8"/>
        <w:spacing w:before="0" w:beforeAutospacing="0" w:after="0" w:afterAutospacing="0" w:line="150" w:lineRule="atLeast"/>
        <w:jc w:val="both"/>
        <w:rPr>
          <w:color w:val="242424"/>
        </w:rPr>
      </w:pPr>
      <w:r w:rsidRPr="0067268F">
        <w:rPr>
          <w:color w:val="242424"/>
        </w:rPr>
        <w:t>За соблюдением Федерального закона от 30.12.2004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кроме контролирующего органа в системе жилищного строительства, следит и Фонд защиты прав граждан. </w:t>
      </w:r>
    </w:p>
    <w:p w:rsidR="00D9409A" w:rsidRPr="0067268F" w:rsidRDefault="00D9409A" w:rsidP="00D9409A">
      <w:pPr>
        <w:pStyle w:val="a3"/>
        <w:shd w:val="clear" w:color="auto" w:fill="F8F8F8"/>
        <w:spacing w:before="0" w:beforeAutospacing="0" w:after="0" w:afterAutospacing="0" w:line="150" w:lineRule="atLeast"/>
        <w:jc w:val="both"/>
        <w:rPr>
          <w:color w:val="242424"/>
        </w:rPr>
      </w:pPr>
      <w:r w:rsidRPr="0067268F">
        <w:rPr>
          <w:b/>
          <w:bCs/>
          <w:color w:val="242424"/>
        </w:rPr>
        <w:t>Фонд защиты прав граждан </w:t>
      </w:r>
      <w:r w:rsidRPr="0067268F">
        <w:rPr>
          <w:color w:val="242424"/>
        </w:rPr>
        <w:t>— участников долевого строительства — это первая в России публично-правовая компания, которая регулирует отношения между застройщиками и дольщиками.</w:t>
      </w:r>
    </w:p>
    <w:p w:rsidR="00D9409A" w:rsidRPr="0067268F" w:rsidRDefault="00D9409A" w:rsidP="00D9409A">
      <w:pPr>
        <w:pStyle w:val="a3"/>
        <w:shd w:val="clear" w:color="auto" w:fill="F8F8F8"/>
        <w:spacing w:before="0" w:beforeAutospacing="0" w:after="0" w:afterAutospacing="0" w:line="150" w:lineRule="atLeast"/>
        <w:jc w:val="both"/>
        <w:rPr>
          <w:color w:val="242424"/>
        </w:rPr>
      </w:pPr>
      <w:r w:rsidRPr="0067268F">
        <w:rPr>
          <w:b/>
          <w:bCs/>
          <w:color w:val="242424"/>
        </w:rPr>
        <w:t>Фонд защиты прав граждан: </w:t>
      </w:r>
    </w:p>
    <w:p w:rsidR="00D9409A" w:rsidRPr="0067268F" w:rsidRDefault="00D9409A" w:rsidP="00D9409A">
      <w:pPr>
        <w:pStyle w:val="a3"/>
        <w:shd w:val="clear" w:color="auto" w:fill="F8F8F8"/>
        <w:spacing w:before="0" w:beforeAutospacing="0" w:after="0" w:afterAutospacing="0" w:line="150" w:lineRule="atLeast"/>
        <w:jc w:val="both"/>
        <w:rPr>
          <w:color w:val="242424"/>
        </w:rPr>
      </w:pPr>
      <w:r w:rsidRPr="0067268F">
        <w:rPr>
          <w:color w:val="242424"/>
        </w:rPr>
        <w:t>- проверяет финансовую документацию застройщика и ход строительства;</w:t>
      </w:r>
      <w:r w:rsidRPr="0067268F">
        <w:rPr>
          <w:rStyle w:val="apple-converted-space"/>
          <w:color w:val="242424"/>
        </w:rPr>
        <w:t> </w:t>
      </w:r>
      <w:r w:rsidRPr="0067268F">
        <w:rPr>
          <w:color w:val="242424"/>
        </w:rPr>
        <w:br/>
        <w:t>- формирует компенсационный фонд и выплачивает компенсации дольщикам в случае банкротства застройщика;</w:t>
      </w:r>
      <w:r w:rsidRPr="0067268F">
        <w:rPr>
          <w:rStyle w:val="apple-converted-space"/>
          <w:color w:val="242424"/>
        </w:rPr>
        <w:t> </w:t>
      </w:r>
      <w:r w:rsidRPr="0067268F">
        <w:rPr>
          <w:color w:val="242424"/>
        </w:rPr>
        <w:br/>
        <w:t>- участвует в процедурах, предусмотренных при банкротстве застройщика:</w:t>
      </w:r>
      <w:r w:rsidRPr="0067268F">
        <w:rPr>
          <w:rStyle w:val="apple-converted-space"/>
          <w:color w:val="242424"/>
        </w:rPr>
        <w:t> </w:t>
      </w:r>
      <w:r w:rsidRPr="0067268F">
        <w:rPr>
          <w:color w:val="242424"/>
        </w:rPr>
        <w:br/>
        <w:t>- финансирует работы на незавершенных объектах строительства, если застройщик признан банкротом. </w:t>
      </w:r>
    </w:p>
    <w:p w:rsidR="00D9409A" w:rsidRPr="0067268F" w:rsidRDefault="00D9409A" w:rsidP="00D9409A">
      <w:pPr>
        <w:pStyle w:val="a3"/>
        <w:shd w:val="clear" w:color="auto" w:fill="F8F8F8"/>
        <w:spacing w:before="0" w:beforeAutospacing="0" w:after="0" w:afterAutospacing="0" w:line="150" w:lineRule="atLeast"/>
        <w:jc w:val="both"/>
        <w:rPr>
          <w:color w:val="242424"/>
        </w:rPr>
      </w:pPr>
      <w:r w:rsidRPr="0067268F">
        <w:rPr>
          <w:color w:val="242424"/>
        </w:rPr>
        <w:t>Фонд защиты дольщиков помогает снизить риски в строительстве жилья. В системе жилищного строительства Фонд проверяет финансовую устойчивость строительных компаний и проектную документацию, чтобы все застройщики соответствовали требованиям Федерального Закона "Об участии в долевом строительстве многоквартирных домов и иных объектов недвижимости». </w:t>
      </w:r>
    </w:p>
    <w:p w:rsidR="00D9409A" w:rsidRPr="0067268F" w:rsidRDefault="00D9409A" w:rsidP="00D9409A">
      <w:pPr>
        <w:pStyle w:val="a3"/>
        <w:shd w:val="clear" w:color="auto" w:fill="F8F8F8"/>
        <w:spacing w:before="0" w:beforeAutospacing="0" w:after="0" w:afterAutospacing="0" w:line="150" w:lineRule="atLeast"/>
        <w:jc w:val="both"/>
        <w:rPr>
          <w:color w:val="242424"/>
        </w:rPr>
      </w:pPr>
      <w:r w:rsidRPr="0067268F">
        <w:rPr>
          <w:color w:val="242424"/>
        </w:rPr>
        <w:t>Фонд следит за тем, чтобы застройщики выполняли требования Федерального Закона "Об участии в долевом строительстве многоквартирных домов и иных объектов недвижимости». </w:t>
      </w:r>
    </w:p>
    <w:p w:rsidR="00D9409A" w:rsidRPr="0067268F" w:rsidRDefault="00D9409A" w:rsidP="00D9409A">
      <w:pPr>
        <w:pStyle w:val="a3"/>
        <w:shd w:val="clear" w:color="auto" w:fill="F8F8F8"/>
        <w:spacing w:before="0" w:beforeAutospacing="0" w:after="0" w:afterAutospacing="0" w:line="150" w:lineRule="atLeast"/>
        <w:jc w:val="both"/>
        <w:rPr>
          <w:color w:val="242424"/>
        </w:rPr>
      </w:pPr>
      <w:r w:rsidRPr="0067268F">
        <w:rPr>
          <w:color w:val="242424"/>
        </w:rPr>
        <w:t xml:space="preserve">Застройщики обязаны отчислять деньги в Фонд или работать </w:t>
      </w:r>
      <w:proofErr w:type="gramStart"/>
      <w:r w:rsidRPr="0067268F">
        <w:rPr>
          <w:color w:val="242424"/>
        </w:rPr>
        <w:t>с</w:t>
      </w:r>
      <w:proofErr w:type="gramEnd"/>
      <w:r w:rsidRPr="0067268F">
        <w:rPr>
          <w:color w:val="242424"/>
        </w:rPr>
        <w:t xml:space="preserve"> счетами </w:t>
      </w:r>
      <w:proofErr w:type="spellStart"/>
      <w:r w:rsidRPr="0067268F">
        <w:rPr>
          <w:color w:val="242424"/>
        </w:rPr>
        <w:t>эскроу</w:t>
      </w:r>
      <w:proofErr w:type="spellEnd"/>
      <w:r w:rsidRPr="0067268F">
        <w:rPr>
          <w:color w:val="242424"/>
        </w:rPr>
        <w:t>, чтобы гарантировать покупателям завершение строительства или возврат вложенных денег. Каждый застройщик обязан сделать взнос в компенсационный фонд, а именно перевести 1,2 % от суммы сделки на счет Фонда. Ставка взноса одинакова для всех застройщиков, может изменяться один раз в год на основании федерального закона. </w:t>
      </w:r>
    </w:p>
    <w:p w:rsidR="00D9409A" w:rsidRPr="0067268F" w:rsidRDefault="00D9409A" w:rsidP="00D9409A">
      <w:pPr>
        <w:pStyle w:val="a3"/>
        <w:shd w:val="clear" w:color="auto" w:fill="F8F8F8"/>
        <w:spacing w:before="0" w:beforeAutospacing="0" w:after="0" w:afterAutospacing="0" w:line="150" w:lineRule="atLeast"/>
        <w:jc w:val="both"/>
        <w:rPr>
          <w:color w:val="242424"/>
        </w:rPr>
      </w:pPr>
      <w:r w:rsidRPr="0067268F">
        <w:rPr>
          <w:color w:val="242424"/>
        </w:rPr>
        <w:t xml:space="preserve">Правила выплаты публично-правовой компанией "Фонд защиты прав граждан - участников долевого строительства" возмещения гражданам - участникам строительства по договорам, предусматривающим передачу жилых помещений, </w:t>
      </w:r>
      <w:proofErr w:type="spellStart"/>
      <w:r w:rsidRPr="0067268F">
        <w:rPr>
          <w:color w:val="242424"/>
        </w:rPr>
        <w:t>машино-мест</w:t>
      </w:r>
      <w:proofErr w:type="spellEnd"/>
      <w:r w:rsidRPr="0067268F">
        <w:rPr>
          <w:color w:val="242424"/>
        </w:rPr>
        <w:t xml:space="preserve"> и нежилых помещений, утверждены</w:t>
      </w:r>
      <w:r w:rsidRPr="0067268F">
        <w:rPr>
          <w:rStyle w:val="apple-converted-space"/>
          <w:color w:val="242424"/>
        </w:rPr>
        <w:t> </w:t>
      </w:r>
      <w:r w:rsidRPr="0067268F">
        <w:rPr>
          <w:color w:val="242424"/>
        </w:rPr>
        <w:t>постановлением Правительства Российской Федерации от 7 октября 2017 г. N 1233  изменениями и дополнениями от 7 ноября 2019 года. </w:t>
      </w:r>
    </w:p>
    <w:p w:rsidR="00D9409A" w:rsidRPr="0067268F" w:rsidRDefault="00D9409A" w:rsidP="00D9409A">
      <w:pPr>
        <w:pStyle w:val="a3"/>
        <w:shd w:val="clear" w:color="auto" w:fill="F8F8F8"/>
        <w:spacing w:before="0" w:beforeAutospacing="0" w:after="0" w:afterAutospacing="0" w:line="150" w:lineRule="atLeast"/>
        <w:jc w:val="both"/>
        <w:rPr>
          <w:color w:val="242424"/>
        </w:rPr>
      </w:pPr>
      <w:r w:rsidRPr="0067268F">
        <w:rPr>
          <w:color w:val="242424"/>
        </w:rPr>
        <w:t xml:space="preserve">Правила выплаты устанавливают порядок выплаты возмещения гражданам - участникам строительства по договорам, предусматривающим передачу жилых помещений, </w:t>
      </w:r>
      <w:proofErr w:type="spellStart"/>
      <w:r w:rsidRPr="0067268F">
        <w:rPr>
          <w:color w:val="242424"/>
        </w:rPr>
        <w:t>машино-мест</w:t>
      </w:r>
      <w:proofErr w:type="spellEnd"/>
      <w:r w:rsidRPr="0067268F">
        <w:rPr>
          <w:color w:val="242424"/>
        </w:rPr>
        <w:t xml:space="preserve"> и нежилых помещений, в том числе договорам участия в долевом строительстве (далее соответственно - граждане, возмещение).</w:t>
      </w:r>
    </w:p>
    <w:p w:rsidR="00D9409A" w:rsidRPr="0067268F" w:rsidRDefault="00D9409A" w:rsidP="00D9409A">
      <w:pPr>
        <w:pStyle w:val="a3"/>
        <w:shd w:val="clear" w:color="auto" w:fill="F8F8F8"/>
        <w:spacing w:before="0" w:beforeAutospacing="0" w:after="0" w:afterAutospacing="0" w:line="150" w:lineRule="atLeast"/>
        <w:jc w:val="both"/>
        <w:rPr>
          <w:color w:val="242424"/>
        </w:rPr>
      </w:pPr>
      <w:r w:rsidRPr="0067268F">
        <w:rPr>
          <w:color w:val="242424"/>
        </w:rPr>
        <w:t>Выплату возмещения гражданам, обратившимся с заявлением о выплате возмещения, осуществляет публично-правовая компания "Фонд защиты прав граждан - участников долевого строительства". </w:t>
      </w:r>
    </w:p>
    <w:p w:rsidR="00D9409A" w:rsidRPr="0067268F" w:rsidRDefault="00D9409A" w:rsidP="00D9409A">
      <w:pPr>
        <w:pStyle w:val="a3"/>
        <w:shd w:val="clear" w:color="auto" w:fill="F8F8F8"/>
        <w:spacing w:before="0" w:beforeAutospacing="0" w:after="0" w:afterAutospacing="0" w:line="150" w:lineRule="atLeast"/>
        <w:jc w:val="both"/>
        <w:rPr>
          <w:color w:val="242424"/>
        </w:rPr>
      </w:pPr>
      <w:r w:rsidRPr="0067268F">
        <w:rPr>
          <w:color w:val="242424"/>
        </w:rPr>
        <w:t xml:space="preserve">Решение о выплате возмещения должно быть принято Фондом не позднее 6 месяцев со дня принятия арбитражным судом решения о признании застройщика банкротом и открытии конкурсного производства. Фонд не позднее 3 рабочих дней </w:t>
      </w:r>
      <w:proofErr w:type="gramStart"/>
      <w:r w:rsidRPr="0067268F">
        <w:rPr>
          <w:color w:val="242424"/>
        </w:rPr>
        <w:t>с даты принятия</w:t>
      </w:r>
      <w:proofErr w:type="gramEnd"/>
      <w:r w:rsidRPr="0067268F">
        <w:rPr>
          <w:color w:val="242424"/>
        </w:rPr>
        <w:t xml:space="preserve"> решения о выплате возмещения размещает на своем официальном сайте в информационно-телекоммуникационной сети "Интернет" сообщение о дате начала приема заявлений граждан о выплате возмещения, а также о месте, времени, форме и порядке приема заявлений. </w:t>
      </w:r>
    </w:p>
    <w:p w:rsidR="00D9409A" w:rsidRPr="0067268F" w:rsidRDefault="00D9409A" w:rsidP="00D9409A">
      <w:pPr>
        <w:pStyle w:val="a3"/>
        <w:shd w:val="clear" w:color="auto" w:fill="F8F8F8"/>
        <w:spacing w:before="0" w:beforeAutospacing="0" w:after="0" w:afterAutospacing="0" w:line="150" w:lineRule="atLeast"/>
        <w:jc w:val="both"/>
        <w:rPr>
          <w:color w:val="242424"/>
        </w:rPr>
      </w:pPr>
      <w:r w:rsidRPr="0067268F">
        <w:rPr>
          <w:color w:val="242424"/>
        </w:rPr>
        <w:t>Информацию можно получить в Единой информационной системе жилищного строительства контактного центра «</w:t>
      </w:r>
      <w:proofErr w:type="spellStart"/>
      <w:r w:rsidRPr="0067268F">
        <w:rPr>
          <w:color w:val="242424"/>
        </w:rPr>
        <w:t>Дом</w:t>
      </w:r>
      <w:proofErr w:type="gramStart"/>
      <w:r w:rsidRPr="0067268F">
        <w:rPr>
          <w:color w:val="242424"/>
        </w:rPr>
        <w:t>.Р</w:t>
      </w:r>
      <w:proofErr w:type="gramEnd"/>
      <w:r w:rsidRPr="0067268F">
        <w:rPr>
          <w:color w:val="242424"/>
        </w:rPr>
        <w:t>Ф</w:t>
      </w:r>
      <w:proofErr w:type="spellEnd"/>
      <w:r w:rsidRPr="0067268F">
        <w:rPr>
          <w:color w:val="242424"/>
        </w:rPr>
        <w:t>», тел. 8 (800)7007214.     </w:t>
      </w:r>
    </w:p>
    <w:p w:rsidR="00D9409A" w:rsidRPr="0067268F" w:rsidRDefault="00D9409A" w:rsidP="00D9409A">
      <w:pPr>
        <w:pStyle w:val="a3"/>
        <w:shd w:val="clear" w:color="auto" w:fill="F8F8F8"/>
        <w:spacing w:before="0" w:beforeAutospacing="0" w:after="150" w:afterAutospacing="0" w:line="150" w:lineRule="atLeast"/>
        <w:jc w:val="both"/>
        <w:rPr>
          <w:color w:val="242424"/>
        </w:rPr>
      </w:pPr>
      <w:r w:rsidRPr="0067268F">
        <w:rPr>
          <w:color w:val="242424"/>
        </w:rPr>
        <w:t>    </w:t>
      </w:r>
    </w:p>
    <w:p w:rsidR="00D9409A" w:rsidRPr="0067268F" w:rsidRDefault="00D9409A" w:rsidP="00D9409A">
      <w:pPr>
        <w:pStyle w:val="a3"/>
        <w:shd w:val="clear" w:color="auto" w:fill="F8F8F8"/>
        <w:spacing w:before="0" w:beforeAutospacing="0" w:after="0" w:afterAutospacing="0" w:line="150" w:lineRule="atLeast"/>
        <w:jc w:val="both"/>
        <w:rPr>
          <w:b/>
          <w:bCs/>
          <w:color w:val="242424"/>
        </w:rPr>
      </w:pPr>
    </w:p>
    <w:p w:rsidR="00D9409A" w:rsidRPr="0067268F" w:rsidRDefault="00D9409A" w:rsidP="00D9409A">
      <w:pPr>
        <w:pStyle w:val="a3"/>
        <w:shd w:val="clear" w:color="auto" w:fill="F8F8F8"/>
        <w:spacing w:before="0" w:beforeAutospacing="0" w:after="0" w:afterAutospacing="0" w:line="150" w:lineRule="atLeast"/>
        <w:jc w:val="both"/>
        <w:rPr>
          <w:color w:val="242424"/>
        </w:rPr>
      </w:pPr>
      <w:r w:rsidRPr="0067268F">
        <w:rPr>
          <w:b/>
          <w:bCs/>
          <w:color w:val="242424"/>
        </w:rPr>
        <w:lastRenderedPageBreak/>
        <w:t>РЕКОМЕНДАЦИИ ГРАЖДАНАМ: О выборе качественных рыбных консервов</w:t>
      </w:r>
      <w:r w:rsidRPr="0067268F">
        <w:rPr>
          <w:color w:val="242424"/>
        </w:rPr>
        <w:br/>
      </w:r>
      <w:r w:rsidRPr="0067268F">
        <w:rPr>
          <w:color w:val="242424"/>
        </w:rPr>
        <w:br/>
      </w:r>
      <w:r w:rsidRPr="0067268F">
        <w:rPr>
          <w:b/>
          <w:bCs/>
          <w:color w:val="242424"/>
        </w:rPr>
        <w:t>Рыба –</w:t>
      </w:r>
      <w:r w:rsidRPr="0067268F">
        <w:rPr>
          <w:rStyle w:val="apple-converted-space"/>
          <w:color w:val="242424"/>
        </w:rPr>
        <w:t> </w:t>
      </w:r>
      <w:r w:rsidRPr="0067268F">
        <w:rPr>
          <w:color w:val="242424"/>
        </w:rPr>
        <w:t>важный компонент здорового рациона питания взрослых и детей.</w:t>
      </w:r>
    </w:p>
    <w:p w:rsidR="00D9409A" w:rsidRPr="0067268F" w:rsidRDefault="00D9409A" w:rsidP="00D9409A">
      <w:pPr>
        <w:pStyle w:val="a3"/>
        <w:shd w:val="clear" w:color="auto" w:fill="F8F8F8"/>
        <w:spacing w:before="0" w:beforeAutospacing="0" w:after="0" w:afterAutospacing="0" w:line="150" w:lineRule="atLeast"/>
        <w:jc w:val="both"/>
        <w:rPr>
          <w:color w:val="242424"/>
        </w:rPr>
      </w:pPr>
      <w:r w:rsidRPr="0067268F">
        <w:rPr>
          <w:color w:val="242424"/>
        </w:rPr>
        <w:t>Рыба, приготовленная и сохранённая способом консервации, во многом не уступает свежей рыбе по содержанию основных питательных веществ.</w:t>
      </w:r>
    </w:p>
    <w:p w:rsidR="00D9409A" w:rsidRPr="0067268F" w:rsidRDefault="00D9409A" w:rsidP="00D9409A">
      <w:pPr>
        <w:pStyle w:val="a3"/>
        <w:shd w:val="clear" w:color="auto" w:fill="F8F8F8"/>
        <w:spacing w:before="0" w:beforeAutospacing="0" w:after="0" w:afterAutospacing="0" w:line="150" w:lineRule="atLeast"/>
        <w:jc w:val="both"/>
        <w:rPr>
          <w:color w:val="242424"/>
        </w:rPr>
      </w:pPr>
      <w:r w:rsidRPr="0067268F">
        <w:rPr>
          <w:color w:val="242424"/>
        </w:rPr>
        <w:t>Качественные рыбные консервы - источник полноценного белка, цинка, витамина D, B12, железа, йода, магния, калия, селена и омега-3 жирных кислот.</w:t>
      </w:r>
      <w:r w:rsidRPr="0067268F">
        <w:rPr>
          <w:color w:val="242424"/>
        </w:rPr>
        <w:br/>
        <w:t>На прилавках магазинов, в настоящее время представлен широкий ассортимент консервированной рыбной продукции.</w:t>
      </w:r>
    </w:p>
    <w:p w:rsidR="00D9409A" w:rsidRPr="0067268F" w:rsidRDefault="00D9409A" w:rsidP="00D9409A">
      <w:pPr>
        <w:pStyle w:val="a3"/>
        <w:shd w:val="clear" w:color="auto" w:fill="F8F8F8"/>
        <w:spacing w:before="0" w:beforeAutospacing="0" w:after="0" w:afterAutospacing="0" w:line="150" w:lineRule="atLeast"/>
        <w:jc w:val="both"/>
        <w:rPr>
          <w:color w:val="242424"/>
        </w:rPr>
      </w:pPr>
      <w:r w:rsidRPr="0067268F">
        <w:rPr>
          <w:color w:val="242424"/>
        </w:rPr>
        <w:t>К наиболее популярным вариантам консервированной рыбной продукции относятся:</w:t>
      </w:r>
    </w:p>
    <w:p w:rsidR="00D9409A" w:rsidRPr="0067268F" w:rsidRDefault="00D9409A" w:rsidP="00D9409A">
      <w:pPr>
        <w:pStyle w:val="a3"/>
        <w:shd w:val="clear" w:color="auto" w:fill="F8F8F8"/>
        <w:spacing w:before="0" w:beforeAutospacing="0" w:after="0" w:afterAutospacing="0" w:line="150" w:lineRule="atLeast"/>
        <w:jc w:val="both"/>
        <w:rPr>
          <w:color w:val="242424"/>
        </w:rPr>
      </w:pPr>
      <w:proofErr w:type="gramStart"/>
      <w:r w:rsidRPr="0067268F">
        <w:rPr>
          <w:color w:val="242424"/>
        </w:rPr>
        <w:t xml:space="preserve">Натуральные (собственном соку), в масле, в томатном соусе, паштеты, пасты, </w:t>
      </w:r>
      <w:proofErr w:type="spellStart"/>
      <w:r w:rsidRPr="0067268F">
        <w:rPr>
          <w:color w:val="242424"/>
        </w:rPr>
        <w:t>рыбоовощные</w:t>
      </w:r>
      <w:proofErr w:type="spellEnd"/>
      <w:r w:rsidRPr="0067268F">
        <w:rPr>
          <w:color w:val="242424"/>
        </w:rPr>
        <w:t xml:space="preserve"> консервы.</w:t>
      </w:r>
      <w:proofErr w:type="gramEnd"/>
      <w:r w:rsidRPr="0067268F">
        <w:rPr>
          <w:color w:val="242424"/>
        </w:rPr>
        <w:br/>
        <w:t>Выбирая качественные и безопасные рыбные консервы, обращайте внимание на упаковку, маркировку и состав продукта.</w:t>
      </w:r>
    </w:p>
    <w:p w:rsidR="00D9409A" w:rsidRPr="0067268F" w:rsidRDefault="00D9409A" w:rsidP="00D9409A">
      <w:pPr>
        <w:pStyle w:val="a3"/>
        <w:shd w:val="clear" w:color="auto" w:fill="F8F8F8"/>
        <w:spacing w:before="0" w:beforeAutospacing="0" w:after="0" w:afterAutospacing="0" w:line="150" w:lineRule="atLeast"/>
        <w:jc w:val="both"/>
        <w:rPr>
          <w:color w:val="242424"/>
        </w:rPr>
      </w:pPr>
      <w:r w:rsidRPr="0067268F">
        <w:rPr>
          <w:b/>
          <w:bCs/>
          <w:color w:val="242424"/>
        </w:rPr>
        <w:t>Упаковка</w:t>
      </w:r>
    </w:p>
    <w:p w:rsidR="00D9409A" w:rsidRPr="0067268F" w:rsidRDefault="00D9409A" w:rsidP="00D9409A">
      <w:pPr>
        <w:pStyle w:val="a3"/>
        <w:shd w:val="clear" w:color="auto" w:fill="F8F8F8"/>
        <w:spacing w:before="0" w:beforeAutospacing="0" w:after="0" w:afterAutospacing="0" w:line="150" w:lineRule="atLeast"/>
        <w:jc w:val="both"/>
        <w:rPr>
          <w:color w:val="242424"/>
        </w:rPr>
      </w:pPr>
      <w:r w:rsidRPr="0067268F">
        <w:rPr>
          <w:color w:val="242424"/>
        </w:rPr>
        <w:t xml:space="preserve">Рыбные консервы должны быть герметично упакованы в жестяные или стеклянные </w:t>
      </w:r>
      <w:proofErr w:type="spellStart"/>
      <w:r w:rsidRPr="0067268F">
        <w:rPr>
          <w:color w:val="242424"/>
        </w:rPr>
        <w:t>банки</w:t>
      </w:r>
      <w:proofErr w:type="gramStart"/>
      <w:r w:rsidRPr="0067268F">
        <w:rPr>
          <w:color w:val="242424"/>
        </w:rPr>
        <w:t>.Е</w:t>
      </w:r>
      <w:proofErr w:type="gramEnd"/>
      <w:r w:rsidRPr="0067268F">
        <w:rPr>
          <w:color w:val="242424"/>
        </w:rPr>
        <w:t>сли</w:t>
      </w:r>
      <w:proofErr w:type="spellEnd"/>
      <w:r w:rsidRPr="0067268F">
        <w:rPr>
          <w:color w:val="242424"/>
        </w:rPr>
        <w:t xml:space="preserve"> при осмотре упаковки обнаруживаются следующие признаки нарушения целостности, откажитесь от покупки:</w:t>
      </w:r>
    </w:p>
    <w:p w:rsidR="00D9409A" w:rsidRPr="0067268F" w:rsidRDefault="00D9409A" w:rsidP="00D9409A">
      <w:pPr>
        <w:pStyle w:val="a3"/>
        <w:shd w:val="clear" w:color="auto" w:fill="F8F8F8"/>
        <w:spacing w:before="0" w:beforeAutospacing="0" w:after="0" w:afterAutospacing="0" w:line="150" w:lineRule="atLeast"/>
        <w:jc w:val="both"/>
        <w:rPr>
          <w:color w:val="242424"/>
        </w:rPr>
      </w:pPr>
      <w:r w:rsidRPr="0067268F">
        <w:rPr>
          <w:b/>
          <w:bCs/>
          <w:color w:val="242424"/>
        </w:rPr>
        <w:t>Бомбаж</w:t>
      </w:r>
      <w:r w:rsidRPr="0067268F">
        <w:rPr>
          <w:rStyle w:val="apple-converted-space"/>
          <w:color w:val="242424"/>
        </w:rPr>
        <w:t> </w:t>
      </w:r>
      <w:r w:rsidRPr="0067268F">
        <w:rPr>
          <w:color w:val="242424"/>
        </w:rPr>
        <w:t>– вздутие банки с обеих сторон. Появляется при замораживании содержимого или при размножении в консервах бактерий, в том числе и возбудителя ботулизма.</w:t>
      </w:r>
    </w:p>
    <w:p w:rsidR="00D9409A" w:rsidRPr="0067268F" w:rsidRDefault="00D9409A" w:rsidP="00D9409A">
      <w:pPr>
        <w:pStyle w:val="a3"/>
        <w:shd w:val="clear" w:color="auto" w:fill="F8F8F8"/>
        <w:spacing w:before="0" w:beforeAutospacing="0" w:after="0" w:afterAutospacing="0" w:line="150" w:lineRule="atLeast"/>
        <w:jc w:val="both"/>
        <w:rPr>
          <w:color w:val="242424"/>
        </w:rPr>
      </w:pPr>
      <w:r w:rsidRPr="0067268F">
        <w:rPr>
          <w:b/>
          <w:bCs/>
          <w:color w:val="242424"/>
        </w:rPr>
        <w:t>«</w:t>
      </w:r>
      <w:proofErr w:type="spellStart"/>
      <w:r w:rsidRPr="0067268F">
        <w:rPr>
          <w:b/>
          <w:bCs/>
          <w:color w:val="242424"/>
        </w:rPr>
        <w:t>Хлопуша</w:t>
      </w:r>
      <w:proofErr w:type="spellEnd"/>
      <w:r w:rsidRPr="0067268F">
        <w:rPr>
          <w:b/>
          <w:bCs/>
          <w:color w:val="242424"/>
        </w:rPr>
        <w:t>»</w:t>
      </w:r>
      <w:r w:rsidRPr="0067268F">
        <w:rPr>
          <w:rStyle w:val="apple-converted-space"/>
          <w:color w:val="242424"/>
        </w:rPr>
        <w:t> </w:t>
      </w:r>
      <w:r w:rsidRPr="0067268F">
        <w:rPr>
          <w:color w:val="242424"/>
        </w:rPr>
        <w:t>– выпуклость на донышке, исчезающая при нажатии на одном или возникающая на другом конце.</w:t>
      </w:r>
      <w:r w:rsidRPr="0067268F">
        <w:rPr>
          <w:color w:val="242424"/>
        </w:rPr>
        <w:br/>
        <w:t>Подтеки на поверхности банки.</w:t>
      </w:r>
    </w:p>
    <w:p w:rsidR="00D9409A" w:rsidRPr="0067268F" w:rsidRDefault="00D9409A" w:rsidP="00D9409A">
      <w:pPr>
        <w:pStyle w:val="a3"/>
        <w:shd w:val="clear" w:color="auto" w:fill="F8F8F8"/>
        <w:spacing w:before="0" w:beforeAutospacing="0" w:after="0" w:afterAutospacing="0" w:line="150" w:lineRule="atLeast"/>
        <w:jc w:val="both"/>
        <w:rPr>
          <w:color w:val="242424"/>
        </w:rPr>
      </w:pPr>
      <w:r w:rsidRPr="0067268F">
        <w:rPr>
          <w:color w:val="242424"/>
        </w:rPr>
        <w:t>Ржавчина по закаточному шву, ржавый налёт на поверхности банки.</w:t>
      </w:r>
    </w:p>
    <w:p w:rsidR="00D9409A" w:rsidRPr="0067268F" w:rsidRDefault="00D9409A" w:rsidP="00D9409A">
      <w:pPr>
        <w:pStyle w:val="a3"/>
        <w:shd w:val="clear" w:color="auto" w:fill="F8F8F8"/>
        <w:spacing w:before="0" w:beforeAutospacing="0" w:after="0" w:afterAutospacing="0" w:line="150" w:lineRule="atLeast"/>
        <w:jc w:val="both"/>
        <w:rPr>
          <w:color w:val="242424"/>
        </w:rPr>
      </w:pPr>
      <w:r w:rsidRPr="0067268F">
        <w:rPr>
          <w:b/>
          <w:bCs/>
          <w:color w:val="242424"/>
        </w:rPr>
        <w:t>Маркировка</w:t>
      </w:r>
    </w:p>
    <w:p w:rsidR="00D9409A" w:rsidRPr="0067268F" w:rsidRDefault="00D9409A" w:rsidP="00D9409A">
      <w:pPr>
        <w:pStyle w:val="a3"/>
        <w:shd w:val="clear" w:color="auto" w:fill="F8F8F8"/>
        <w:spacing w:before="0" w:beforeAutospacing="0" w:after="0" w:afterAutospacing="0" w:line="150" w:lineRule="atLeast"/>
        <w:jc w:val="both"/>
        <w:rPr>
          <w:color w:val="242424"/>
        </w:rPr>
      </w:pPr>
      <w:r w:rsidRPr="0067268F">
        <w:rPr>
          <w:color w:val="242424"/>
        </w:rPr>
        <w:t>Маркировка наносится на крышку или дно банки рыбных консервов.</w:t>
      </w:r>
      <w:r w:rsidRPr="0067268F">
        <w:rPr>
          <w:color w:val="242424"/>
        </w:rPr>
        <w:br/>
        <w:t xml:space="preserve">Знаки условных обозначений маркировки должны быть выпуклыми (выдавлены изнутри) или нанесены краской, исключающей возможность </w:t>
      </w:r>
      <w:proofErr w:type="spellStart"/>
      <w:r w:rsidRPr="0067268F">
        <w:rPr>
          <w:color w:val="242424"/>
        </w:rPr>
        <w:t>стирания</w:t>
      </w:r>
      <w:proofErr w:type="gramStart"/>
      <w:r w:rsidRPr="0067268F">
        <w:rPr>
          <w:color w:val="242424"/>
        </w:rPr>
        <w:t>.З</w:t>
      </w:r>
      <w:proofErr w:type="gramEnd"/>
      <w:r w:rsidRPr="0067268F">
        <w:rPr>
          <w:color w:val="242424"/>
        </w:rPr>
        <w:t>наки</w:t>
      </w:r>
      <w:proofErr w:type="spellEnd"/>
      <w:r w:rsidRPr="0067268F">
        <w:rPr>
          <w:color w:val="242424"/>
        </w:rPr>
        <w:t xml:space="preserve"> маркировки располагаются в три ряда отражают следующую информацию:</w:t>
      </w:r>
    </w:p>
    <w:p w:rsidR="00D9409A" w:rsidRPr="0067268F" w:rsidRDefault="00D9409A" w:rsidP="00D9409A">
      <w:pPr>
        <w:pStyle w:val="a3"/>
        <w:shd w:val="clear" w:color="auto" w:fill="F8F8F8"/>
        <w:spacing w:before="0" w:beforeAutospacing="0" w:after="0" w:afterAutospacing="0" w:line="150" w:lineRule="atLeast"/>
        <w:jc w:val="both"/>
        <w:rPr>
          <w:color w:val="242424"/>
        </w:rPr>
      </w:pPr>
      <w:r w:rsidRPr="0067268F">
        <w:rPr>
          <w:b/>
          <w:bCs/>
          <w:color w:val="242424"/>
        </w:rPr>
        <w:t xml:space="preserve">Первый ряд </w:t>
      </w:r>
      <w:proofErr w:type="gramStart"/>
      <w:r w:rsidRPr="0067268F">
        <w:rPr>
          <w:b/>
          <w:bCs/>
          <w:color w:val="242424"/>
        </w:rPr>
        <w:t>-</w:t>
      </w:r>
      <w:r w:rsidRPr="0067268F">
        <w:rPr>
          <w:color w:val="242424"/>
        </w:rPr>
        <w:t>д</w:t>
      </w:r>
      <w:proofErr w:type="gramEnd"/>
      <w:r w:rsidRPr="0067268F">
        <w:rPr>
          <w:color w:val="242424"/>
        </w:rPr>
        <w:t>ата изготовления продукции (число, месяц, год).</w:t>
      </w:r>
      <w:r w:rsidRPr="0067268F">
        <w:rPr>
          <w:color w:val="242424"/>
        </w:rPr>
        <w:br/>
      </w:r>
      <w:r w:rsidRPr="0067268F">
        <w:rPr>
          <w:b/>
          <w:bCs/>
          <w:color w:val="242424"/>
        </w:rPr>
        <w:t>Второй ряд</w:t>
      </w:r>
      <w:r w:rsidRPr="0067268F">
        <w:rPr>
          <w:rStyle w:val="apple-converted-space"/>
          <w:color w:val="242424"/>
        </w:rPr>
        <w:t> </w:t>
      </w:r>
      <w:r w:rsidRPr="0067268F">
        <w:rPr>
          <w:color w:val="242424"/>
        </w:rPr>
        <w:t>– ассортиментный знак, обозначающий вид рыбы, находящейся внутри, и номер предприятия-изготовителя.</w:t>
      </w:r>
      <w:r w:rsidRPr="0067268F">
        <w:rPr>
          <w:color w:val="242424"/>
        </w:rPr>
        <w:br/>
      </w:r>
      <w:r w:rsidRPr="0067268F">
        <w:rPr>
          <w:b/>
          <w:bCs/>
          <w:color w:val="242424"/>
        </w:rPr>
        <w:t>Третий ряд</w:t>
      </w:r>
      <w:r w:rsidRPr="0067268F">
        <w:rPr>
          <w:rStyle w:val="apple-converted-space"/>
          <w:color w:val="242424"/>
        </w:rPr>
        <w:t> </w:t>
      </w:r>
      <w:proofErr w:type="gramStart"/>
      <w:r w:rsidRPr="0067268F">
        <w:rPr>
          <w:color w:val="242424"/>
        </w:rPr>
        <w:t>–н</w:t>
      </w:r>
      <w:proofErr w:type="gramEnd"/>
      <w:r w:rsidRPr="0067268F">
        <w:rPr>
          <w:color w:val="242424"/>
        </w:rPr>
        <w:t xml:space="preserve">омер смены и знак </w:t>
      </w:r>
      <w:proofErr w:type="spellStart"/>
      <w:r w:rsidRPr="0067268F">
        <w:rPr>
          <w:color w:val="242424"/>
        </w:rPr>
        <w:t>р</w:t>
      </w:r>
      <w:proofErr w:type="spellEnd"/>
      <w:r w:rsidRPr="0067268F">
        <w:rPr>
          <w:color w:val="242424"/>
        </w:rPr>
        <w:t xml:space="preserve"> (индекс рыбной промышленности).</w:t>
      </w:r>
    </w:p>
    <w:p w:rsidR="00D9409A" w:rsidRPr="0067268F" w:rsidRDefault="00D9409A" w:rsidP="00D9409A">
      <w:pPr>
        <w:pStyle w:val="a3"/>
        <w:shd w:val="clear" w:color="auto" w:fill="F8F8F8"/>
        <w:spacing w:before="0" w:beforeAutospacing="0" w:after="0" w:afterAutospacing="0" w:line="150" w:lineRule="atLeast"/>
        <w:jc w:val="both"/>
        <w:rPr>
          <w:color w:val="242424"/>
        </w:rPr>
      </w:pPr>
      <w:r w:rsidRPr="0067268F">
        <w:rPr>
          <w:color w:val="242424"/>
        </w:rPr>
        <w:t>Лучшие условия для хранения рыбных консервов- в сухом прохладном месте, при температуре от 0 до 15 – 20 о</w:t>
      </w:r>
      <w:proofErr w:type="gramStart"/>
      <w:r w:rsidRPr="0067268F">
        <w:rPr>
          <w:color w:val="242424"/>
        </w:rPr>
        <w:t xml:space="preserve"> С</w:t>
      </w:r>
      <w:proofErr w:type="gramEnd"/>
      <w:r w:rsidRPr="0067268F">
        <w:rPr>
          <w:color w:val="242424"/>
        </w:rPr>
        <w:t>, и относительной влажности воздуха не выше 75%.</w:t>
      </w:r>
    </w:p>
    <w:p w:rsidR="00D9409A" w:rsidRPr="0067268F" w:rsidRDefault="00D9409A" w:rsidP="00D9409A">
      <w:pPr>
        <w:pStyle w:val="a3"/>
        <w:shd w:val="clear" w:color="auto" w:fill="F8F8F8"/>
        <w:spacing w:before="0" w:beforeAutospacing="0" w:after="0" w:afterAutospacing="0" w:line="150" w:lineRule="atLeast"/>
        <w:jc w:val="both"/>
        <w:rPr>
          <w:color w:val="242424"/>
        </w:rPr>
      </w:pPr>
      <w:r w:rsidRPr="0067268F">
        <w:rPr>
          <w:b/>
          <w:bCs/>
          <w:color w:val="242424"/>
        </w:rPr>
        <w:t>Важно!</w:t>
      </w:r>
      <w:r w:rsidRPr="0067268F">
        <w:rPr>
          <w:rStyle w:val="apple-converted-space"/>
          <w:color w:val="242424"/>
        </w:rPr>
        <w:t> </w:t>
      </w:r>
      <w:r w:rsidRPr="0067268F">
        <w:rPr>
          <w:color w:val="242424"/>
        </w:rPr>
        <w:t>После вскрытия жестяной банки, её содержимое надо переложить в ёмкость из стекла или пищевого пластика. Хранение продукта непосредственно во вскрытой банке недопустимо.</w:t>
      </w:r>
    </w:p>
    <w:p w:rsidR="00D9409A" w:rsidRPr="0067268F" w:rsidRDefault="00D9409A" w:rsidP="00D9409A">
      <w:pPr>
        <w:pStyle w:val="a3"/>
        <w:shd w:val="clear" w:color="auto" w:fill="F8F8F8"/>
        <w:spacing w:before="0" w:beforeAutospacing="0" w:after="0" w:afterAutospacing="0" w:line="150" w:lineRule="atLeast"/>
        <w:jc w:val="both"/>
        <w:rPr>
          <w:color w:val="242424"/>
        </w:rPr>
      </w:pPr>
      <w:r w:rsidRPr="0067268F">
        <w:rPr>
          <w:color w:val="242424"/>
        </w:rPr>
        <w:t xml:space="preserve">Выбирайте размер банки, в соответствии с вашим </w:t>
      </w:r>
      <w:proofErr w:type="gramStart"/>
      <w:r w:rsidRPr="0067268F">
        <w:rPr>
          <w:color w:val="242424"/>
        </w:rPr>
        <w:t>реальными</w:t>
      </w:r>
      <w:proofErr w:type="gramEnd"/>
      <w:r w:rsidRPr="0067268F">
        <w:rPr>
          <w:color w:val="242424"/>
        </w:rPr>
        <w:t xml:space="preserve"> потребностям.</w:t>
      </w:r>
      <w:r w:rsidRPr="0067268F">
        <w:rPr>
          <w:color w:val="242424"/>
        </w:rPr>
        <w:br/>
        <w:t>Приобрести большую упаковку может показаться выгодным решением, но после вскрытия рыбные консервы не переносят длительного хранения и быстро портятся.</w:t>
      </w:r>
    </w:p>
    <w:p w:rsidR="00D9409A" w:rsidRPr="0067268F" w:rsidRDefault="00D9409A" w:rsidP="00D9409A">
      <w:pPr>
        <w:pStyle w:val="a3"/>
        <w:shd w:val="clear" w:color="auto" w:fill="F8F8F8"/>
        <w:spacing w:before="0" w:beforeAutospacing="0" w:after="0" w:afterAutospacing="0" w:line="150" w:lineRule="atLeast"/>
        <w:jc w:val="both"/>
        <w:rPr>
          <w:color w:val="242424"/>
        </w:rPr>
      </w:pPr>
      <w:r w:rsidRPr="0067268F">
        <w:rPr>
          <w:color w:val="242424"/>
        </w:rPr>
        <w:t>С точки зрения здорового питания, оптимальный выбор - консервы, изготовленные из рыбы в собственном соку, в составе которых только рыба, соль и специи.</w:t>
      </w:r>
      <w:r w:rsidRPr="0067268F">
        <w:rPr>
          <w:color w:val="242424"/>
        </w:rPr>
        <w:br/>
        <w:t>Консервирование в масле значительно увеличивает калорийность и содержание жира в конечном продукте.</w:t>
      </w:r>
    </w:p>
    <w:p w:rsidR="00D9409A" w:rsidRPr="0067268F" w:rsidRDefault="00D9409A" w:rsidP="00D9409A">
      <w:pPr>
        <w:pStyle w:val="a3"/>
        <w:shd w:val="clear" w:color="auto" w:fill="F8F8F8"/>
        <w:spacing w:before="0" w:beforeAutospacing="0" w:after="0" w:afterAutospacing="0" w:line="150" w:lineRule="atLeast"/>
        <w:jc w:val="both"/>
        <w:rPr>
          <w:color w:val="242424"/>
        </w:rPr>
      </w:pPr>
      <w:r w:rsidRPr="0067268F">
        <w:rPr>
          <w:color w:val="242424"/>
        </w:rPr>
        <w:t>Консервирование в томатном соусе увеличивает калорийность и содержание сахара в конечном продукте.</w:t>
      </w:r>
    </w:p>
    <w:p w:rsidR="00D9409A" w:rsidRPr="0067268F" w:rsidRDefault="00D9409A" w:rsidP="00D9409A">
      <w:pPr>
        <w:pStyle w:val="a3"/>
        <w:shd w:val="clear" w:color="auto" w:fill="F8F8F8"/>
        <w:spacing w:before="0" w:beforeAutospacing="0" w:after="0" w:afterAutospacing="0" w:line="150" w:lineRule="atLeast"/>
        <w:jc w:val="both"/>
        <w:rPr>
          <w:color w:val="242424"/>
        </w:rPr>
      </w:pPr>
      <w:r w:rsidRPr="0067268F">
        <w:rPr>
          <w:color w:val="242424"/>
        </w:rPr>
        <w:t xml:space="preserve">Рыбные консервы не </w:t>
      </w:r>
      <w:proofErr w:type="gramStart"/>
      <w:r w:rsidRPr="0067268F">
        <w:rPr>
          <w:color w:val="242424"/>
        </w:rPr>
        <w:t>могут в полной мере заменить свежую</w:t>
      </w:r>
      <w:proofErr w:type="gramEnd"/>
      <w:r w:rsidRPr="0067268F">
        <w:rPr>
          <w:color w:val="242424"/>
        </w:rPr>
        <w:t xml:space="preserve"> рыбу, но могут стать хорошим дополнением к здоровому рациону питания.</w:t>
      </w:r>
    </w:p>
    <w:p w:rsidR="00D9409A" w:rsidRPr="0067268F" w:rsidRDefault="00D9409A" w:rsidP="00D9409A">
      <w:pPr>
        <w:rPr>
          <w:sz w:val="24"/>
          <w:szCs w:val="24"/>
        </w:rPr>
      </w:pPr>
    </w:p>
    <w:p w:rsidR="00D9409A" w:rsidRPr="0067268F" w:rsidRDefault="00D9409A" w:rsidP="00D9409A">
      <w:pPr>
        <w:rPr>
          <w:sz w:val="24"/>
          <w:szCs w:val="24"/>
        </w:rPr>
      </w:pPr>
    </w:p>
    <w:p w:rsidR="00D9409A" w:rsidRPr="0067268F" w:rsidRDefault="00D9409A" w:rsidP="00D9409A">
      <w:pPr>
        <w:rPr>
          <w:sz w:val="24"/>
          <w:szCs w:val="24"/>
        </w:rPr>
      </w:pPr>
    </w:p>
    <w:p w:rsidR="00D9409A" w:rsidRPr="0067268F" w:rsidRDefault="00D9409A" w:rsidP="00D9409A">
      <w:pPr>
        <w:rPr>
          <w:sz w:val="24"/>
          <w:szCs w:val="24"/>
        </w:rPr>
      </w:pPr>
    </w:p>
    <w:p w:rsidR="00D9409A" w:rsidRPr="0067268F" w:rsidRDefault="00D9409A" w:rsidP="00D9409A">
      <w:pPr>
        <w:rPr>
          <w:sz w:val="24"/>
          <w:szCs w:val="24"/>
        </w:rPr>
      </w:pPr>
    </w:p>
    <w:p w:rsidR="00D9409A" w:rsidRPr="0067268F" w:rsidRDefault="00D9409A" w:rsidP="00D9409A">
      <w:pPr>
        <w:rPr>
          <w:sz w:val="24"/>
          <w:szCs w:val="24"/>
        </w:rPr>
      </w:pPr>
    </w:p>
    <w:p w:rsidR="00D9409A" w:rsidRPr="0067268F" w:rsidRDefault="00D9409A" w:rsidP="00D9409A">
      <w:pPr>
        <w:rPr>
          <w:sz w:val="24"/>
          <w:szCs w:val="24"/>
        </w:rPr>
      </w:pPr>
    </w:p>
    <w:p w:rsidR="00D9409A" w:rsidRPr="0067268F" w:rsidRDefault="00D9409A" w:rsidP="00D9409A">
      <w:pPr>
        <w:rPr>
          <w:sz w:val="24"/>
          <w:szCs w:val="24"/>
        </w:rPr>
      </w:pPr>
    </w:p>
    <w:p w:rsidR="00D9409A" w:rsidRPr="0067268F" w:rsidRDefault="00D9409A" w:rsidP="00D9409A">
      <w:pPr>
        <w:rPr>
          <w:sz w:val="24"/>
          <w:szCs w:val="24"/>
        </w:rPr>
      </w:pPr>
    </w:p>
    <w:p w:rsidR="00D9409A" w:rsidRPr="0067268F" w:rsidRDefault="00D9409A" w:rsidP="00D9409A">
      <w:pPr>
        <w:rPr>
          <w:sz w:val="24"/>
          <w:szCs w:val="24"/>
        </w:rPr>
      </w:pPr>
    </w:p>
    <w:p w:rsidR="00D9409A" w:rsidRPr="0067268F" w:rsidRDefault="00D9409A" w:rsidP="00D9409A">
      <w:pPr>
        <w:shd w:val="clear" w:color="auto" w:fill="F8F8F8"/>
        <w:outlineLvl w:val="0"/>
        <w:rPr>
          <w:b/>
          <w:bCs/>
          <w:color w:val="1B669D"/>
          <w:kern w:val="36"/>
          <w:sz w:val="24"/>
          <w:szCs w:val="24"/>
        </w:rPr>
      </w:pPr>
      <w:r w:rsidRPr="0067268F">
        <w:rPr>
          <w:b/>
          <w:bCs/>
          <w:color w:val="1B669D"/>
          <w:kern w:val="36"/>
          <w:sz w:val="24"/>
          <w:szCs w:val="24"/>
        </w:rPr>
        <w:t>РЕКОМЕНДАЦИИ ГРАЖДАНАМ: О выборе сладких новогодних подарков</w:t>
      </w:r>
    </w:p>
    <w:p w:rsidR="00D9409A" w:rsidRPr="0067268F" w:rsidRDefault="00D9409A" w:rsidP="00D9409A">
      <w:pPr>
        <w:shd w:val="clear" w:color="auto" w:fill="F8F8F8"/>
        <w:spacing w:line="150" w:lineRule="atLeast"/>
        <w:jc w:val="both"/>
        <w:rPr>
          <w:color w:val="242424"/>
          <w:sz w:val="24"/>
          <w:szCs w:val="24"/>
        </w:rPr>
      </w:pPr>
    </w:p>
    <w:p w:rsidR="00D9409A" w:rsidRPr="0067268F" w:rsidRDefault="00D9409A" w:rsidP="00D9409A">
      <w:pPr>
        <w:shd w:val="clear" w:color="auto" w:fill="F8F8F8"/>
        <w:spacing w:line="150" w:lineRule="atLeast"/>
        <w:jc w:val="both"/>
        <w:rPr>
          <w:color w:val="242424"/>
          <w:sz w:val="24"/>
          <w:szCs w:val="24"/>
        </w:rPr>
      </w:pPr>
      <w:r w:rsidRPr="0067268F">
        <w:rPr>
          <w:color w:val="242424"/>
          <w:sz w:val="24"/>
          <w:szCs w:val="24"/>
        </w:rPr>
        <w:t>Скоро Новый год и многие хотят порадовать детей сладкими новогодними подарками.</w:t>
      </w:r>
      <w:r w:rsidRPr="0067268F">
        <w:rPr>
          <w:color w:val="242424"/>
          <w:sz w:val="24"/>
          <w:szCs w:val="24"/>
        </w:rPr>
        <w:br/>
      </w:r>
      <w:r w:rsidRPr="0067268F">
        <w:rPr>
          <w:color w:val="242424"/>
          <w:sz w:val="24"/>
          <w:szCs w:val="24"/>
        </w:rPr>
        <w:br/>
        <w:t>Рекомендуем Вам быть очень внимательными при выборе и придерживаться нескольких правил для того, чтобы приобрести вкусный, качественный и безопасный сладкий подарок.</w:t>
      </w:r>
      <w:r w:rsidRPr="0067268F">
        <w:rPr>
          <w:color w:val="242424"/>
          <w:sz w:val="24"/>
          <w:szCs w:val="24"/>
        </w:rPr>
        <w:br/>
      </w:r>
      <w:r w:rsidRPr="0067268F">
        <w:rPr>
          <w:color w:val="242424"/>
          <w:sz w:val="24"/>
          <w:szCs w:val="24"/>
        </w:rPr>
        <w:br/>
        <w:t>Сладкие новогодние подарки стоит приобретать в местах организованной торговли (магазины, супермаркеты, официальные рынки).</w:t>
      </w:r>
      <w:r w:rsidRPr="0067268F">
        <w:rPr>
          <w:color w:val="242424"/>
          <w:sz w:val="24"/>
          <w:szCs w:val="24"/>
        </w:rPr>
        <w:br/>
      </w:r>
      <w:r w:rsidRPr="0067268F">
        <w:rPr>
          <w:color w:val="242424"/>
          <w:sz w:val="24"/>
          <w:szCs w:val="24"/>
        </w:rPr>
        <w:br/>
        <w:t>При покупке обратите внимание на этикетку упаковки, маркировку пищевой продукции, на которой должны быть следующие сведения:</w:t>
      </w:r>
      <w:r w:rsidRPr="0067268F">
        <w:rPr>
          <w:color w:val="242424"/>
          <w:sz w:val="24"/>
          <w:szCs w:val="24"/>
        </w:rPr>
        <w:br/>
      </w:r>
      <w:r w:rsidRPr="0067268F">
        <w:rPr>
          <w:color w:val="242424"/>
          <w:sz w:val="24"/>
          <w:szCs w:val="24"/>
        </w:rPr>
        <w:br/>
        <w:t>1) наименование;</w:t>
      </w:r>
      <w:r w:rsidRPr="0067268F">
        <w:rPr>
          <w:color w:val="242424"/>
          <w:sz w:val="24"/>
          <w:szCs w:val="24"/>
        </w:rPr>
        <w:br/>
      </w:r>
      <w:r w:rsidRPr="0067268F">
        <w:rPr>
          <w:color w:val="242424"/>
          <w:sz w:val="24"/>
          <w:szCs w:val="24"/>
        </w:rPr>
        <w:br/>
        <w:t>2) состав;</w:t>
      </w:r>
      <w:r w:rsidRPr="0067268F">
        <w:rPr>
          <w:color w:val="242424"/>
          <w:sz w:val="24"/>
          <w:szCs w:val="24"/>
        </w:rPr>
        <w:br/>
      </w:r>
      <w:r w:rsidRPr="0067268F">
        <w:rPr>
          <w:color w:val="242424"/>
          <w:sz w:val="24"/>
          <w:szCs w:val="24"/>
        </w:rPr>
        <w:br/>
        <w:t>3) количество;</w:t>
      </w:r>
      <w:r w:rsidRPr="0067268F">
        <w:rPr>
          <w:color w:val="242424"/>
          <w:sz w:val="24"/>
          <w:szCs w:val="24"/>
        </w:rPr>
        <w:br/>
      </w:r>
      <w:r w:rsidRPr="0067268F">
        <w:rPr>
          <w:color w:val="242424"/>
          <w:sz w:val="24"/>
          <w:szCs w:val="24"/>
        </w:rPr>
        <w:br/>
        <w:t>4) дата изготовления;</w:t>
      </w:r>
      <w:r w:rsidRPr="0067268F">
        <w:rPr>
          <w:color w:val="242424"/>
          <w:sz w:val="24"/>
          <w:szCs w:val="24"/>
        </w:rPr>
        <w:br/>
      </w:r>
      <w:r w:rsidRPr="0067268F">
        <w:rPr>
          <w:color w:val="242424"/>
          <w:sz w:val="24"/>
          <w:szCs w:val="24"/>
        </w:rPr>
        <w:br/>
        <w:t>5) срок годности;</w:t>
      </w:r>
      <w:r w:rsidRPr="0067268F">
        <w:rPr>
          <w:color w:val="242424"/>
          <w:sz w:val="24"/>
          <w:szCs w:val="24"/>
        </w:rPr>
        <w:br/>
      </w:r>
      <w:r w:rsidRPr="0067268F">
        <w:rPr>
          <w:color w:val="242424"/>
          <w:sz w:val="24"/>
          <w:szCs w:val="24"/>
        </w:rPr>
        <w:br/>
        <w:t>6) условия хранения пищевой продукции, в том числе и после вскрытия упаковки;</w:t>
      </w:r>
      <w:r w:rsidRPr="0067268F">
        <w:rPr>
          <w:color w:val="242424"/>
          <w:sz w:val="24"/>
          <w:szCs w:val="24"/>
        </w:rPr>
        <w:br/>
      </w:r>
      <w:r w:rsidRPr="0067268F">
        <w:rPr>
          <w:color w:val="242424"/>
          <w:sz w:val="24"/>
          <w:szCs w:val="24"/>
        </w:rPr>
        <w:br/>
        <w:t>7) наименование и место нахождения изготовителя пищевой продукции или фамилия, имя, отчество и место нахождения индивидуального предпринимателя - изготовителя пищевой продукции, наименование и место нахождения уполномоченного изготовителем лица, наименование и место нахождения организации-импортера или фамилия, имя, отчество и место нахождения индивидуального предпринимателя-импортера;</w:t>
      </w:r>
      <w:r w:rsidRPr="0067268F">
        <w:rPr>
          <w:color w:val="242424"/>
          <w:sz w:val="24"/>
          <w:szCs w:val="24"/>
        </w:rPr>
        <w:br/>
      </w:r>
      <w:r w:rsidRPr="0067268F">
        <w:rPr>
          <w:color w:val="242424"/>
          <w:sz w:val="24"/>
          <w:szCs w:val="24"/>
        </w:rPr>
        <w:br/>
        <w:t>8) рекомендации и (или) ограничения по использованию, в том числе приготовлению пищевой продукции в случае, если ее использование без данных рекомендаций или ограничений затруднено, либо может причинить вред здоровью потребителей, их имуществу, привести к снижению или утрате вкусовых свойств пищевой продукции;</w:t>
      </w:r>
      <w:r w:rsidRPr="0067268F">
        <w:rPr>
          <w:color w:val="242424"/>
          <w:sz w:val="24"/>
          <w:szCs w:val="24"/>
        </w:rPr>
        <w:br/>
      </w:r>
      <w:r w:rsidRPr="0067268F">
        <w:rPr>
          <w:color w:val="242424"/>
          <w:sz w:val="24"/>
          <w:szCs w:val="24"/>
        </w:rPr>
        <w:br/>
        <w:t>9) показатели пищевой ценности;</w:t>
      </w:r>
      <w:r w:rsidRPr="0067268F">
        <w:rPr>
          <w:color w:val="242424"/>
          <w:sz w:val="24"/>
          <w:szCs w:val="24"/>
        </w:rPr>
        <w:br/>
      </w:r>
      <w:r w:rsidRPr="0067268F">
        <w:rPr>
          <w:color w:val="242424"/>
          <w:sz w:val="24"/>
          <w:szCs w:val="24"/>
        </w:rPr>
        <w:br/>
      </w:r>
      <w:proofErr w:type="gramStart"/>
      <w:r w:rsidRPr="0067268F">
        <w:rPr>
          <w:color w:val="242424"/>
          <w:sz w:val="24"/>
          <w:szCs w:val="24"/>
        </w:rPr>
        <w:t xml:space="preserve">10) сведения о наличии в пищевой продукции компонентов, полученных с применением </w:t>
      </w:r>
      <w:proofErr w:type="spellStart"/>
      <w:r w:rsidRPr="0067268F">
        <w:rPr>
          <w:color w:val="242424"/>
          <w:sz w:val="24"/>
          <w:szCs w:val="24"/>
        </w:rPr>
        <w:t>генно-модифицированных</w:t>
      </w:r>
      <w:proofErr w:type="spellEnd"/>
      <w:r w:rsidRPr="0067268F">
        <w:rPr>
          <w:color w:val="242424"/>
          <w:sz w:val="24"/>
          <w:szCs w:val="24"/>
        </w:rPr>
        <w:t xml:space="preserve"> организмов.</w:t>
      </w:r>
      <w:r w:rsidRPr="0067268F">
        <w:rPr>
          <w:color w:val="242424"/>
          <w:sz w:val="24"/>
          <w:szCs w:val="24"/>
        </w:rPr>
        <w:br/>
      </w:r>
      <w:r w:rsidRPr="0067268F">
        <w:rPr>
          <w:color w:val="242424"/>
          <w:sz w:val="24"/>
          <w:szCs w:val="24"/>
        </w:rPr>
        <w:br/>
        <w:t>11) единый знак обращения продукции на рынке государств - членов Таможенного союза.</w:t>
      </w:r>
      <w:proofErr w:type="gramEnd"/>
      <w:r w:rsidRPr="0067268F">
        <w:rPr>
          <w:color w:val="242424"/>
          <w:sz w:val="24"/>
          <w:szCs w:val="24"/>
        </w:rPr>
        <w:br/>
      </w:r>
      <w:r w:rsidRPr="0067268F">
        <w:rPr>
          <w:color w:val="242424"/>
          <w:sz w:val="24"/>
          <w:szCs w:val="24"/>
        </w:rPr>
        <w:br/>
        <w:t>Срок годности устанавливается по самому скоропортящемуся продукту, входящему в состав продукта. Необходимо выбрать набор с самой близкой ко дню покупки датой фасовки - тогда конфеты, вафли и печенье будут более свежими.</w:t>
      </w:r>
      <w:r w:rsidRPr="0067268F">
        <w:rPr>
          <w:color w:val="242424"/>
          <w:sz w:val="24"/>
          <w:szCs w:val="24"/>
        </w:rPr>
        <w:br/>
      </w:r>
      <w:r w:rsidRPr="0067268F">
        <w:rPr>
          <w:color w:val="242424"/>
          <w:sz w:val="24"/>
          <w:szCs w:val="24"/>
        </w:rPr>
        <w:br/>
        <w:t>При выборе подарков предпочтение стоит отдавать тем, в составе кондитерских изделий которых содержится минимум пищевых добавок, консервантов, гомогенизированных жиров и масел.</w:t>
      </w:r>
      <w:r w:rsidRPr="0067268F">
        <w:rPr>
          <w:color w:val="242424"/>
          <w:sz w:val="24"/>
          <w:szCs w:val="24"/>
        </w:rPr>
        <w:br/>
      </w:r>
      <w:r w:rsidRPr="0067268F">
        <w:rPr>
          <w:color w:val="242424"/>
          <w:sz w:val="24"/>
          <w:szCs w:val="24"/>
        </w:rPr>
        <w:br/>
        <w:t>Также у Вас есть возможность самостоятельно сформировать сладкий подарок, купив любимые конфеты своих детей, оформить их в красивую упаковку, положить любимую игрушку, и ребёнок будет рад.</w:t>
      </w:r>
      <w:r w:rsidRPr="0067268F">
        <w:rPr>
          <w:color w:val="242424"/>
          <w:sz w:val="24"/>
          <w:szCs w:val="24"/>
        </w:rPr>
        <w:br/>
      </w:r>
      <w:r w:rsidRPr="0067268F">
        <w:rPr>
          <w:color w:val="242424"/>
          <w:sz w:val="24"/>
          <w:szCs w:val="24"/>
        </w:rPr>
        <w:lastRenderedPageBreak/>
        <w:br/>
      </w:r>
      <w:r w:rsidRPr="0067268F">
        <w:rPr>
          <w:color w:val="242424"/>
          <w:sz w:val="24"/>
          <w:szCs w:val="24"/>
        </w:rPr>
        <w:br/>
        <w:t>Обратите внимание на наличие потенциальных аллергенов, к которым относятся - ядра абрикосовой косточки, арахис, их использование в питании детей не рекомендуется. Следует отметить, что карамель, в том числе, леденцовая, не рекомендована для наполнения детских наборов, так же, как и кондитерские изделия, содержащие алкоголь более 0,5 % этанола.</w:t>
      </w:r>
      <w:r w:rsidRPr="0067268F">
        <w:rPr>
          <w:color w:val="242424"/>
          <w:sz w:val="24"/>
          <w:szCs w:val="24"/>
        </w:rPr>
        <w:br/>
      </w:r>
      <w:r w:rsidRPr="0067268F">
        <w:rPr>
          <w:color w:val="242424"/>
          <w:sz w:val="24"/>
          <w:szCs w:val="24"/>
        </w:rPr>
        <w:br/>
      </w:r>
      <w:proofErr w:type="gramStart"/>
      <w:r w:rsidRPr="0067268F">
        <w:rPr>
          <w:color w:val="242424"/>
          <w:sz w:val="24"/>
          <w:szCs w:val="24"/>
        </w:rPr>
        <w:t>В состав качественного сладкого набора могут входить шоколад, конфеты (желейные, вафельные, с начинкой из суфле), вафли, пряники, печенье (бисквитное, галетное), мягкий ирис, пастила, зефир и мармелад.</w:t>
      </w:r>
      <w:proofErr w:type="gramEnd"/>
      <w:r w:rsidRPr="0067268F">
        <w:rPr>
          <w:color w:val="242424"/>
          <w:sz w:val="24"/>
          <w:szCs w:val="24"/>
        </w:rPr>
        <w:br/>
      </w:r>
      <w:r w:rsidRPr="0067268F">
        <w:rPr>
          <w:color w:val="242424"/>
          <w:sz w:val="24"/>
          <w:szCs w:val="24"/>
        </w:rPr>
        <w:br/>
        <w:t>Последние два компонента являются наиболее безвредными, ввиду меньшего количества сахара по сравнению с другими сладостями. Помимо этого, в мармеладе и зефире содержится пектин, полезный для пищеварения.</w:t>
      </w:r>
      <w:r w:rsidRPr="0067268F">
        <w:rPr>
          <w:color w:val="242424"/>
          <w:sz w:val="24"/>
          <w:szCs w:val="24"/>
        </w:rPr>
        <w:br/>
      </w:r>
      <w:r w:rsidRPr="0067268F">
        <w:rPr>
          <w:color w:val="242424"/>
          <w:sz w:val="24"/>
          <w:szCs w:val="24"/>
        </w:rPr>
        <w:br/>
      </w:r>
      <w:proofErr w:type="gramStart"/>
      <w:r w:rsidRPr="0067268F">
        <w:rPr>
          <w:color w:val="242424"/>
          <w:sz w:val="24"/>
          <w:szCs w:val="24"/>
        </w:rPr>
        <w:t xml:space="preserve">В составе сладостей должны отсутствовать: усилители вкуса и аромата, консерванты (Е200, Е202, Е210, Е249), синтетические красители, </w:t>
      </w:r>
      <w:proofErr w:type="spellStart"/>
      <w:r w:rsidRPr="0067268F">
        <w:rPr>
          <w:color w:val="242424"/>
          <w:sz w:val="24"/>
          <w:szCs w:val="24"/>
        </w:rPr>
        <w:t>ароматизаторы</w:t>
      </w:r>
      <w:proofErr w:type="spellEnd"/>
      <w:r w:rsidRPr="0067268F">
        <w:rPr>
          <w:color w:val="242424"/>
          <w:sz w:val="24"/>
          <w:szCs w:val="24"/>
        </w:rPr>
        <w:t xml:space="preserve"> идентичные натуральным, </w:t>
      </w:r>
      <w:proofErr w:type="spellStart"/>
      <w:r w:rsidRPr="0067268F">
        <w:rPr>
          <w:color w:val="242424"/>
          <w:sz w:val="24"/>
          <w:szCs w:val="24"/>
        </w:rPr>
        <w:t>гидрогенизированные</w:t>
      </w:r>
      <w:proofErr w:type="spellEnd"/>
      <w:r w:rsidRPr="0067268F">
        <w:rPr>
          <w:color w:val="242424"/>
          <w:sz w:val="24"/>
          <w:szCs w:val="24"/>
        </w:rPr>
        <w:t xml:space="preserve"> масла и жиры, а также натуральный кофе.</w:t>
      </w:r>
      <w:proofErr w:type="gramEnd"/>
      <w:r w:rsidRPr="0067268F">
        <w:rPr>
          <w:color w:val="242424"/>
          <w:sz w:val="24"/>
          <w:szCs w:val="24"/>
        </w:rPr>
        <w:t xml:space="preserve"> Натуральные красители и </w:t>
      </w:r>
      <w:proofErr w:type="spellStart"/>
      <w:r w:rsidRPr="0067268F">
        <w:rPr>
          <w:color w:val="242424"/>
          <w:sz w:val="24"/>
          <w:szCs w:val="24"/>
        </w:rPr>
        <w:t>ароматизаторы</w:t>
      </w:r>
      <w:proofErr w:type="spellEnd"/>
      <w:r w:rsidRPr="0067268F">
        <w:rPr>
          <w:color w:val="242424"/>
          <w:sz w:val="24"/>
          <w:szCs w:val="24"/>
        </w:rPr>
        <w:t xml:space="preserve"> допускаются.</w:t>
      </w:r>
      <w:r w:rsidRPr="0067268F">
        <w:rPr>
          <w:color w:val="242424"/>
          <w:sz w:val="24"/>
          <w:szCs w:val="24"/>
        </w:rPr>
        <w:br/>
      </w:r>
      <w:r w:rsidRPr="0067268F">
        <w:rPr>
          <w:color w:val="242424"/>
          <w:sz w:val="24"/>
          <w:szCs w:val="24"/>
        </w:rPr>
        <w:br/>
        <w:t xml:space="preserve">Внутри подарка вместе с кондитерскими изделиями может </w:t>
      </w:r>
      <w:proofErr w:type="gramStart"/>
      <w:r w:rsidRPr="0067268F">
        <w:rPr>
          <w:color w:val="242424"/>
          <w:sz w:val="24"/>
          <w:szCs w:val="24"/>
        </w:rPr>
        <w:t>находится</w:t>
      </w:r>
      <w:proofErr w:type="gramEnd"/>
      <w:r w:rsidRPr="0067268F">
        <w:rPr>
          <w:color w:val="242424"/>
          <w:sz w:val="24"/>
          <w:szCs w:val="24"/>
        </w:rPr>
        <w:t xml:space="preserve"> игрушка, она должна быть в отдельной упаковке, предназначенной для контакта с пищевыми продуктами. Но стоит помнить о возрастных ограничениях и технике безопасности. Так, игрушки для детей до 3 лет не должны содержать натуральный мех и кожу – это достаточно сильные аллергены. Также игрушка не должна содержать стекла и других бьющихся материалов, мелких деталей, в том числе, размер которых во влажной среде увеличивается более чем на 5%.</w:t>
      </w:r>
      <w:r w:rsidRPr="0067268F">
        <w:rPr>
          <w:color w:val="242424"/>
          <w:sz w:val="24"/>
          <w:szCs w:val="24"/>
        </w:rPr>
        <w:br/>
      </w:r>
      <w:r w:rsidRPr="0067268F">
        <w:rPr>
          <w:color w:val="242424"/>
          <w:sz w:val="24"/>
          <w:szCs w:val="24"/>
        </w:rPr>
        <w:br/>
        <w:t>Сладкий подарок советуем хранить при температуре 15–17 градусов, иначе из-за нарушений условий хранения шоколад может покрыться белым налетом.</w:t>
      </w:r>
      <w:r w:rsidRPr="0067268F">
        <w:rPr>
          <w:color w:val="242424"/>
          <w:sz w:val="24"/>
          <w:szCs w:val="24"/>
        </w:rPr>
        <w:br/>
      </w:r>
      <w:r w:rsidRPr="0067268F">
        <w:rPr>
          <w:color w:val="242424"/>
          <w:sz w:val="24"/>
          <w:szCs w:val="24"/>
        </w:rPr>
        <w:br/>
        <w:t xml:space="preserve">По Вашему требованию продавец подарка обязан </w:t>
      </w:r>
      <w:proofErr w:type="gramStart"/>
      <w:r w:rsidRPr="0067268F">
        <w:rPr>
          <w:color w:val="242424"/>
          <w:sz w:val="24"/>
          <w:szCs w:val="24"/>
        </w:rPr>
        <w:t>предоставить документы</w:t>
      </w:r>
      <w:proofErr w:type="gramEnd"/>
      <w:r w:rsidRPr="0067268F">
        <w:rPr>
          <w:color w:val="242424"/>
          <w:sz w:val="24"/>
          <w:szCs w:val="24"/>
        </w:rPr>
        <w:t>, подтверждающие качество и безопасность всех составляющих компонентов подарка, а именно декларации соответствия, транспортные накладные.</w:t>
      </w:r>
      <w:r w:rsidRPr="0067268F">
        <w:rPr>
          <w:color w:val="242424"/>
          <w:sz w:val="24"/>
          <w:szCs w:val="24"/>
        </w:rPr>
        <w:br/>
      </w:r>
      <w:r w:rsidRPr="0067268F">
        <w:rPr>
          <w:color w:val="242424"/>
          <w:sz w:val="24"/>
          <w:szCs w:val="24"/>
        </w:rPr>
        <w:br/>
        <w:t>В случае</w:t>
      </w:r>
      <w:proofErr w:type="gramStart"/>
      <w:r w:rsidRPr="0067268F">
        <w:rPr>
          <w:color w:val="242424"/>
          <w:sz w:val="24"/>
          <w:szCs w:val="24"/>
        </w:rPr>
        <w:t>,</w:t>
      </w:r>
      <w:proofErr w:type="gramEnd"/>
      <w:r w:rsidRPr="0067268F">
        <w:rPr>
          <w:color w:val="242424"/>
          <w:sz w:val="24"/>
          <w:szCs w:val="24"/>
        </w:rPr>
        <w:t xml:space="preserve"> если у родителей возникнут сомнения относительно качества и безопасности сладких подарков, а также детской одежды, обуви и игрушек, они могу обратиться за разъяснениями на Всероссийскую горячую линию </w:t>
      </w:r>
      <w:proofErr w:type="spellStart"/>
      <w:r w:rsidRPr="0067268F">
        <w:rPr>
          <w:color w:val="242424"/>
          <w:sz w:val="24"/>
          <w:szCs w:val="24"/>
        </w:rPr>
        <w:t>Роспотребнадзора</w:t>
      </w:r>
      <w:proofErr w:type="spellEnd"/>
      <w:r w:rsidRPr="0067268F">
        <w:rPr>
          <w:color w:val="242424"/>
          <w:sz w:val="24"/>
          <w:szCs w:val="24"/>
        </w:rPr>
        <w:t xml:space="preserve"> по вопросам качества и безопасности детских товаров.</w:t>
      </w:r>
    </w:p>
    <w:p w:rsidR="00D9409A" w:rsidRPr="0067268F" w:rsidRDefault="00D9409A" w:rsidP="00D9409A">
      <w:pPr>
        <w:tabs>
          <w:tab w:val="left" w:pos="6870"/>
        </w:tabs>
        <w:rPr>
          <w:rFonts w:eastAsia="Calibri"/>
          <w:sz w:val="24"/>
          <w:szCs w:val="24"/>
        </w:rPr>
      </w:pPr>
    </w:p>
    <w:p w:rsidR="00D9409A" w:rsidRPr="0067268F" w:rsidRDefault="00D9409A" w:rsidP="00D9409A">
      <w:pPr>
        <w:shd w:val="clear" w:color="auto" w:fill="F8F8F8"/>
        <w:outlineLvl w:val="0"/>
        <w:rPr>
          <w:b/>
          <w:bCs/>
          <w:color w:val="1B669D"/>
          <w:kern w:val="36"/>
          <w:sz w:val="24"/>
          <w:szCs w:val="24"/>
        </w:rPr>
      </w:pPr>
    </w:p>
    <w:p w:rsidR="00D9409A" w:rsidRPr="0067268F" w:rsidRDefault="00D9409A" w:rsidP="00D9409A">
      <w:pPr>
        <w:shd w:val="clear" w:color="auto" w:fill="F8F8F8"/>
        <w:outlineLvl w:val="0"/>
        <w:rPr>
          <w:b/>
          <w:bCs/>
          <w:color w:val="1B669D"/>
          <w:kern w:val="36"/>
          <w:sz w:val="24"/>
          <w:szCs w:val="24"/>
        </w:rPr>
      </w:pPr>
    </w:p>
    <w:p w:rsidR="00D9409A" w:rsidRPr="0067268F" w:rsidRDefault="00D9409A" w:rsidP="00D9409A">
      <w:pPr>
        <w:shd w:val="clear" w:color="auto" w:fill="F8F8F8"/>
        <w:outlineLvl w:val="0"/>
        <w:rPr>
          <w:b/>
          <w:bCs/>
          <w:color w:val="1B669D"/>
          <w:kern w:val="36"/>
          <w:sz w:val="24"/>
          <w:szCs w:val="24"/>
        </w:rPr>
      </w:pPr>
    </w:p>
    <w:p w:rsidR="00D9409A" w:rsidRDefault="00D9409A" w:rsidP="00D9409A">
      <w:pPr>
        <w:shd w:val="clear" w:color="auto" w:fill="F8F8F8"/>
        <w:outlineLvl w:val="0"/>
        <w:rPr>
          <w:b/>
          <w:bCs/>
          <w:color w:val="1B669D"/>
          <w:kern w:val="36"/>
          <w:sz w:val="24"/>
          <w:szCs w:val="24"/>
        </w:rPr>
      </w:pPr>
    </w:p>
    <w:p w:rsidR="00D9409A" w:rsidRDefault="00D9409A" w:rsidP="00D9409A">
      <w:pPr>
        <w:shd w:val="clear" w:color="auto" w:fill="F8F8F8"/>
        <w:outlineLvl w:val="0"/>
        <w:rPr>
          <w:b/>
          <w:bCs/>
          <w:color w:val="1B669D"/>
          <w:kern w:val="36"/>
          <w:sz w:val="24"/>
          <w:szCs w:val="24"/>
        </w:rPr>
      </w:pPr>
    </w:p>
    <w:p w:rsidR="00D9409A" w:rsidRDefault="00D9409A" w:rsidP="00D9409A">
      <w:pPr>
        <w:shd w:val="clear" w:color="auto" w:fill="F8F8F8"/>
        <w:outlineLvl w:val="0"/>
        <w:rPr>
          <w:b/>
          <w:bCs/>
          <w:color w:val="1B669D"/>
          <w:kern w:val="36"/>
          <w:sz w:val="24"/>
          <w:szCs w:val="24"/>
        </w:rPr>
      </w:pPr>
    </w:p>
    <w:p w:rsidR="00D9409A" w:rsidRDefault="00D9409A" w:rsidP="00D9409A">
      <w:pPr>
        <w:shd w:val="clear" w:color="auto" w:fill="F8F8F8"/>
        <w:outlineLvl w:val="0"/>
        <w:rPr>
          <w:b/>
          <w:bCs/>
          <w:color w:val="1B669D"/>
          <w:kern w:val="36"/>
          <w:sz w:val="24"/>
          <w:szCs w:val="24"/>
        </w:rPr>
      </w:pPr>
    </w:p>
    <w:p w:rsidR="00D9409A" w:rsidRDefault="00D9409A" w:rsidP="00D9409A">
      <w:pPr>
        <w:shd w:val="clear" w:color="auto" w:fill="F8F8F8"/>
        <w:outlineLvl w:val="0"/>
        <w:rPr>
          <w:b/>
          <w:bCs/>
          <w:color w:val="1B669D"/>
          <w:kern w:val="36"/>
          <w:sz w:val="24"/>
          <w:szCs w:val="24"/>
        </w:rPr>
      </w:pPr>
    </w:p>
    <w:p w:rsidR="00D9409A" w:rsidRDefault="00D9409A" w:rsidP="00D9409A">
      <w:pPr>
        <w:shd w:val="clear" w:color="auto" w:fill="F8F8F8"/>
        <w:outlineLvl w:val="0"/>
        <w:rPr>
          <w:b/>
          <w:bCs/>
          <w:color w:val="1B669D"/>
          <w:kern w:val="36"/>
          <w:sz w:val="24"/>
          <w:szCs w:val="24"/>
        </w:rPr>
      </w:pPr>
    </w:p>
    <w:p w:rsidR="00D9409A" w:rsidRDefault="00D9409A" w:rsidP="00D9409A">
      <w:pPr>
        <w:shd w:val="clear" w:color="auto" w:fill="F8F8F8"/>
        <w:outlineLvl w:val="0"/>
        <w:rPr>
          <w:b/>
          <w:bCs/>
          <w:color w:val="1B669D"/>
          <w:kern w:val="36"/>
          <w:sz w:val="24"/>
          <w:szCs w:val="24"/>
        </w:rPr>
      </w:pPr>
    </w:p>
    <w:p w:rsidR="00D9409A" w:rsidRDefault="00D9409A" w:rsidP="00D9409A">
      <w:pPr>
        <w:shd w:val="clear" w:color="auto" w:fill="F8F8F8"/>
        <w:outlineLvl w:val="0"/>
        <w:rPr>
          <w:b/>
          <w:bCs/>
          <w:color w:val="1B669D"/>
          <w:kern w:val="36"/>
          <w:sz w:val="24"/>
          <w:szCs w:val="24"/>
        </w:rPr>
      </w:pPr>
    </w:p>
    <w:p w:rsidR="00D9409A" w:rsidRDefault="00D9409A" w:rsidP="00D9409A">
      <w:pPr>
        <w:shd w:val="clear" w:color="auto" w:fill="F8F8F8"/>
        <w:outlineLvl w:val="0"/>
        <w:rPr>
          <w:b/>
          <w:bCs/>
          <w:color w:val="1B669D"/>
          <w:kern w:val="36"/>
          <w:sz w:val="24"/>
          <w:szCs w:val="24"/>
        </w:rPr>
      </w:pPr>
    </w:p>
    <w:p w:rsidR="00D9409A" w:rsidRDefault="00D9409A" w:rsidP="00D9409A">
      <w:pPr>
        <w:shd w:val="clear" w:color="auto" w:fill="F8F8F8"/>
        <w:outlineLvl w:val="0"/>
        <w:rPr>
          <w:b/>
          <w:bCs/>
          <w:color w:val="1B669D"/>
          <w:kern w:val="36"/>
          <w:sz w:val="24"/>
          <w:szCs w:val="24"/>
        </w:rPr>
      </w:pPr>
    </w:p>
    <w:p w:rsidR="00D9409A" w:rsidRDefault="00D9409A" w:rsidP="00D9409A">
      <w:pPr>
        <w:shd w:val="clear" w:color="auto" w:fill="F8F8F8"/>
        <w:outlineLvl w:val="0"/>
        <w:rPr>
          <w:b/>
          <w:bCs/>
          <w:color w:val="1B669D"/>
          <w:kern w:val="36"/>
          <w:sz w:val="24"/>
          <w:szCs w:val="24"/>
        </w:rPr>
      </w:pPr>
    </w:p>
    <w:p w:rsidR="00D9409A" w:rsidRDefault="00D9409A" w:rsidP="00D9409A">
      <w:pPr>
        <w:shd w:val="clear" w:color="auto" w:fill="F8F8F8"/>
        <w:outlineLvl w:val="0"/>
        <w:rPr>
          <w:b/>
          <w:bCs/>
          <w:color w:val="1B669D"/>
          <w:kern w:val="36"/>
          <w:sz w:val="24"/>
          <w:szCs w:val="24"/>
        </w:rPr>
      </w:pPr>
    </w:p>
    <w:p w:rsidR="00D9409A" w:rsidRDefault="00D9409A" w:rsidP="00D9409A">
      <w:pPr>
        <w:shd w:val="clear" w:color="auto" w:fill="F8F8F8"/>
        <w:outlineLvl w:val="0"/>
        <w:rPr>
          <w:b/>
          <w:bCs/>
          <w:color w:val="1B669D"/>
          <w:kern w:val="36"/>
          <w:sz w:val="24"/>
          <w:szCs w:val="24"/>
        </w:rPr>
      </w:pPr>
    </w:p>
    <w:p w:rsidR="00D9409A" w:rsidRDefault="00D9409A" w:rsidP="00D9409A">
      <w:pPr>
        <w:shd w:val="clear" w:color="auto" w:fill="F8F8F8"/>
        <w:outlineLvl w:val="0"/>
        <w:rPr>
          <w:b/>
          <w:bCs/>
          <w:color w:val="1B669D"/>
          <w:kern w:val="36"/>
          <w:sz w:val="24"/>
          <w:szCs w:val="24"/>
        </w:rPr>
      </w:pPr>
    </w:p>
    <w:p w:rsidR="00D9409A" w:rsidRPr="0067268F" w:rsidRDefault="00D9409A" w:rsidP="00D9409A">
      <w:pPr>
        <w:shd w:val="clear" w:color="auto" w:fill="F8F8F8"/>
        <w:outlineLvl w:val="0"/>
        <w:rPr>
          <w:b/>
          <w:bCs/>
          <w:color w:val="1B669D"/>
          <w:kern w:val="36"/>
          <w:sz w:val="24"/>
          <w:szCs w:val="24"/>
        </w:rPr>
      </w:pPr>
    </w:p>
    <w:p w:rsidR="00D9409A" w:rsidRPr="0067268F" w:rsidRDefault="00D9409A" w:rsidP="00D9409A">
      <w:pPr>
        <w:shd w:val="clear" w:color="auto" w:fill="F8F8F8"/>
        <w:spacing w:after="200"/>
        <w:outlineLvl w:val="0"/>
        <w:rPr>
          <w:rFonts w:eastAsia="Calibri"/>
          <w:b/>
          <w:bCs/>
          <w:color w:val="1B669D"/>
          <w:kern w:val="36"/>
          <w:sz w:val="24"/>
          <w:szCs w:val="24"/>
        </w:rPr>
      </w:pPr>
      <w:r w:rsidRPr="0067268F">
        <w:rPr>
          <w:rFonts w:eastAsia="Calibri"/>
          <w:b/>
          <w:bCs/>
          <w:color w:val="1B669D"/>
          <w:kern w:val="36"/>
          <w:sz w:val="24"/>
          <w:szCs w:val="24"/>
        </w:rPr>
        <w:t>ВНИМАНИЮ ПОТРЕБИТЕЛЯ: Как выбрать аниматора для ребенка</w:t>
      </w:r>
      <w:r w:rsidRPr="0067268F">
        <w:rPr>
          <w:rFonts w:eastAsia="Calibri"/>
          <w:i/>
          <w:iCs/>
          <w:color w:val="7B7B7B"/>
          <w:sz w:val="24"/>
          <w:szCs w:val="24"/>
        </w:rPr>
        <w:t>.</w:t>
      </w:r>
    </w:p>
    <w:p w:rsidR="00D9409A" w:rsidRPr="0067268F" w:rsidRDefault="00D9409A" w:rsidP="00D9409A">
      <w:pPr>
        <w:shd w:val="clear" w:color="auto" w:fill="F8F8F8"/>
        <w:spacing w:after="150"/>
        <w:jc w:val="both"/>
        <w:rPr>
          <w:rFonts w:eastAsia="Calibri"/>
          <w:color w:val="242424"/>
          <w:sz w:val="24"/>
          <w:szCs w:val="24"/>
        </w:rPr>
      </w:pPr>
      <w:r w:rsidRPr="0067268F">
        <w:rPr>
          <w:rFonts w:eastAsia="Calibri"/>
          <w:color w:val="242424"/>
          <w:sz w:val="24"/>
          <w:szCs w:val="24"/>
        </w:rPr>
        <w:t>В преддверии Нового года многие задумываются над тем, как сделать праздник волшебным и незабываемым для детей.</w:t>
      </w:r>
    </w:p>
    <w:p w:rsidR="00D9409A" w:rsidRPr="0067268F" w:rsidRDefault="00D9409A" w:rsidP="00D9409A">
      <w:pPr>
        <w:shd w:val="clear" w:color="auto" w:fill="F8F8F8"/>
        <w:spacing w:after="150"/>
        <w:jc w:val="both"/>
        <w:rPr>
          <w:rFonts w:eastAsia="Calibri"/>
          <w:color w:val="242424"/>
          <w:sz w:val="24"/>
          <w:szCs w:val="24"/>
        </w:rPr>
      </w:pPr>
      <w:r w:rsidRPr="0067268F">
        <w:rPr>
          <w:rFonts w:eastAsia="Calibri"/>
          <w:color w:val="242424"/>
          <w:sz w:val="24"/>
          <w:szCs w:val="24"/>
        </w:rPr>
        <w:t>Один из популярных способов – пригласить домой аниматоров (Деда Мороза, Снегурочку, сказочных персонажей). Как сделать это правильно?</w:t>
      </w:r>
    </w:p>
    <w:p w:rsidR="00D9409A" w:rsidRPr="0067268F" w:rsidRDefault="00D9409A" w:rsidP="00D9409A">
      <w:pPr>
        <w:shd w:val="clear" w:color="auto" w:fill="F8F8F8"/>
        <w:spacing w:after="150"/>
        <w:jc w:val="both"/>
        <w:rPr>
          <w:rFonts w:eastAsia="Calibri"/>
          <w:color w:val="242424"/>
          <w:sz w:val="24"/>
          <w:szCs w:val="24"/>
        </w:rPr>
      </w:pPr>
      <w:r w:rsidRPr="0067268F">
        <w:rPr>
          <w:rFonts w:eastAsia="Calibri"/>
          <w:color w:val="242424"/>
          <w:sz w:val="24"/>
          <w:szCs w:val="24"/>
        </w:rPr>
        <w:t xml:space="preserve">Профессиональный аниматор обладает знаниями в области педагогики, психологии и </w:t>
      </w:r>
      <w:proofErr w:type="spellStart"/>
      <w:r w:rsidRPr="0067268F">
        <w:rPr>
          <w:rFonts w:eastAsia="Calibri"/>
          <w:color w:val="242424"/>
          <w:sz w:val="24"/>
          <w:szCs w:val="24"/>
        </w:rPr>
        <w:t>игротехники</w:t>
      </w:r>
      <w:proofErr w:type="spellEnd"/>
      <w:r w:rsidRPr="0067268F">
        <w:rPr>
          <w:rFonts w:eastAsia="Calibri"/>
          <w:color w:val="242424"/>
          <w:sz w:val="24"/>
          <w:szCs w:val="24"/>
        </w:rPr>
        <w:t>.</w:t>
      </w:r>
    </w:p>
    <w:p w:rsidR="00D9409A" w:rsidRPr="0067268F" w:rsidRDefault="00D9409A" w:rsidP="00D9409A">
      <w:pPr>
        <w:shd w:val="clear" w:color="auto" w:fill="F8F8F8"/>
        <w:jc w:val="both"/>
        <w:rPr>
          <w:rFonts w:eastAsia="Calibri"/>
          <w:color w:val="242424"/>
          <w:sz w:val="24"/>
          <w:szCs w:val="24"/>
        </w:rPr>
      </w:pPr>
      <w:r w:rsidRPr="0067268F">
        <w:rPr>
          <w:rFonts w:eastAsia="Calibri"/>
          <w:color w:val="242424"/>
          <w:sz w:val="24"/>
          <w:szCs w:val="24"/>
        </w:rPr>
        <w:t>Хороший аниматор должен быть актером, который, надевая костюм, вживается в роль (Деда Мороза, Снегурочки, феи, волшебницы) и остаётся в образе до тех пор, пока длится праздник, а он находится в зоне видимости детей.</w:t>
      </w:r>
      <w:r w:rsidRPr="0067268F">
        <w:rPr>
          <w:rFonts w:eastAsia="Calibri"/>
          <w:color w:val="242424"/>
          <w:sz w:val="24"/>
          <w:szCs w:val="24"/>
        </w:rPr>
        <w:br/>
        <w:t>Предлагаем Вам советы как не испортить праздничное мероприятие:</w:t>
      </w:r>
    </w:p>
    <w:p w:rsidR="00D9409A" w:rsidRPr="0067268F" w:rsidRDefault="00D9409A" w:rsidP="00D9409A">
      <w:pPr>
        <w:shd w:val="clear" w:color="auto" w:fill="F8F8F8"/>
        <w:spacing w:after="150"/>
        <w:jc w:val="both"/>
        <w:rPr>
          <w:rFonts w:eastAsia="Calibri"/>
          <w:color w:val="242424"/>
          <w:sz w:val="24"/>
          <w:szCs w:val="24"/>
        </w:rPr>
      </w:pPr>
      <w:r w:rsidRPr="0067268F">
        <w:rPr>
          <w:rFonts w:eastAsia="Calibri"/>
          <w:color w:val="242424"/>
          <w:sz w:val="24"/>
          <w:szCs w:val="24"/>
        </w:rPr>
        <w:t>Изучите рынок услуг. Спросите совета у друзей и знакомых, которые уже пользовались услугами аниматоров. Почитайте отзывы в интернете, посмотрите видео с мероприятий, которые ранее проводили сотрудники понравившегося Вам агентства, ознакомьтесь с ценами и предлагаемыми программами.</w:t>
      </w:r>
    </w:p>
    <w:p w:rsidR="00D9409A" w:rsidRPr="0067268F" w:rsidRDefault="00D9409A" w:rsidP="00D9409A">
      <w:pPr>
        <w:shd w:val="clear" w:color="auto" w:fill="F8F8F8"/>
        <w:spacing w:after="150"/>
        <w:jc w:val="both"/>
        <w:rPr>
          <w:rFonts w:eastAsia="Calibri"/>
          <w:color w:val="242424"/>
          <w:sz w:val="24"/>
          <w:szCs w:val="24"/>
        </w:rPr>
      </w:pPr>
      <w:r w:rsidRPr="0067268F">
        <w:rPr>
          <w:rFonts w:eastAsia="Calibri"/>
          <w:color w:val="242424"/>
          <w:sz w:val="24"/>
          <w:szCs w:val="24"/>
        </w:rPr>
        <w:t>Заключите договор на оказание услуг в письменной форме. Договор должен быть в 2-х экземплярах. Перед тем как подписать его, внимательно прочитайте условия договора, изучите предмет, сроки исполнения и указанную стоимость услуг.</w:t>
      </w:r>
    </w:p>
    <w:p w:rsidR="00D9409A" w:rsidRPr="0067268F" w:rsidRDefault="00D9409A" w:rsidP="00D9409A">
      <w:pPr>
        <w:shd w:val="clear" w:color="auto" w:fill="F8F8F8"/>
        <w:jc w:val="both"/>
        <w:rPr>
          <w:rFonts w:eastAsia="Calibri"/>
          <w:color w:val="242424"/>
          <w:sz w:val="24"/>
          <w:szCs w:val="24"/>
        </w:rPr>
      </w:pPr>
      <w:r w:rsidRPr="0067268F">
        <w:rPr>
          <w:rFonts w:eastAsia="Calibri"/>
          <w:b/>
          <w:bCs/>
          <w:color w:val="242424"/>
          <w:sz w:val="24"/>
          <w:szCs w:val="24"/>
        </w:rPr>
        <w:t>Важно!</w:t>
      </w:r>
    </w:p>
    <w:p w:rsidR="00D9409A" w:rsidRPr="0067268F" w:rsidRDefault="00D9409A" w:rsidP="00D9409A">
      <w:pPr>
        <w:shd w:val="clear" w:color="auto" w:fill="F8F8F8"/>
        <w:spacing w:after="150"/>
        <w:jc w:val="both"/>
        <w:rPr>
          <w:rFonts w:eastAsia="Calibri"/>
          <w:color w:val="242424"/>
          <w:sz w:val="24"/>
          <w:szCs w:val="24"/>
        </w:rPr>
      </w:pPr>
      <w:r w:rsidRPr="0067268F">
        <w:rPr>
          <w:rFonts w:eastAsia="Calibri"/>
          <w:color w:val="242424"/>
          <w:sz w:val="24"/>
          <w:szCs w:val="24"/>
        </w:rPr>
        <w:t>Заключайте договор заранее, лучше - за несколько недель до запланированной даты. Так больше шансов, что в нужное время аниматоры будут свободны.</w:t>
      </w:r>
    </w:p>
    <w:p w:rsidR="00D9409A" w:rsidRPr="0067268F" w:rsidRDefault="00D9409A" w:rsidP="00D9409A">
      <w:pPr>
        <w:shd w:val="clear" w:color="auto" w:fill="F8F8F8"/>
        <w:spacing w:after="150"/>
        <w:jc w:val="both"/>
        <w:rPr>
          <w:rFonts w:eastAsia="Calibri"/>
          <w:color w:val="242424"/>
          <w:sz w:val="24"/>
          <w:szCs w:val="24"/>
        </w:rPr>
      </w:pPr>
      <w:r w:rsidRPr="0067268F">
        <w:rPr>
          <w:rFonts w:eastAsia="Calibri"/>
          <w:color w:val="242424"/>
          <w:sz w:val="24"/>
          <w:szCs w:val="24"/>
        </w:rPr>
        <w:t>Обращайтесь только в проверенные, хорошо зарекомендовавшие себя агентства, не торопитесь подписать договор и внести предоплату до согласования всех пунктов программы.</w:t>
      </w:r>
    </w:p>
    <w:p w:rsidR="00D9409A" w:rsidRPr="0067268F" w:rsidRDefault="00D9409A" w:rsidP="00D9409A">
      <w:pPr>
        <w:shd w:val="clear" w:color="auto" w:fill="F8F8F8"/>
        <w:spacing w:after="150"/>
        <w:jc w:val="both"/>
        <w:rPr>
          <w:rFonts w:eastAsia="Calibri"/>
          <w:color w:val="242424"/>
          <w:sz w:val="24"/>
          <w:szCs w:val="24"/>
        </w:rPr>
      </w:pPr>
      <w:r w:rsidRPr="0067268F">
        <w:rPr>
          <w:rFonts w:eastAsia="Calibri"/>
          <w:color w:val="242424"/>
          <w:sz w:val="24"/>
          <w:szCs w:val="24"/>
        </w:rPr>
        <w:t>Если по вашей вине исполнитель не сможет выполнить условия договора, вы должны полностью оплатить услугу.</w:t>
      </w:r>
    </w:p>
    <w:p w:rsidR="00D9409A" w:rsidRPr="0067268F" w:rsidRDefault="00D9409A" w:rsidP="00D9409A">
      <w:pPr>
        <w:shd w:val="clear" w:color="auto" w:fill="F8F8F8"/>
        <w:spacing w:after="150"/>
        <w:jc w:val="both"/>
        <w:rPr>
          <w:rFonts w:eastAsia="Calibri"/>
          <w:color w:val="242424"/>
          <w:sz w:val="24"/>
          <w:szCs w:val="24"/>
        </w:rPr>
      </w:pPr>
      <w:r w:rsidRPr="0067268F">
        <w:rPr>
          <w:rFonts w:eastAsia="Calibri"/>
          <w:color w:val="242424"/>
          <w:sz w:val="24"/>
          <w:szCs w:val="24"/>
        </w:rPr>
        <w:t xml:space="preserve">Если свои обязательства не выполнит исполнитель (нарушит условия договора), - обращайтесь в территориальный отдел Управления </w:t>
      </w:r>
      <w:proofErr w:type="spellStart"/>
      <w:r w:rsidRPr="0067268F">
        <w:rPr>
          <w:rFonts w:eastAsia="Calibri"/>
          <w:color w:val="242424"/>
          <w:sz w:val="24"/>
          <w:szCs w:val="24"/>
        </w:rPr>
        <w:t>Роспотребнадзора</w:t>
      </w:r>
      <w:proofErr w:type="spellEnd"/>
      <w:r w:rsidRPr="0067268F">
        <w:rPr>
          <w:rFonts w:eastAsia="Calibri"/>
          <w:color w:val="242424"/>
          <w:sz w:val="24"/>
          <w:szCs w:val="24"/>
        </w:rPr>
        <w:t xml:space="preserve"> для защиты своих прав.</w:t>
      </w:r>
    </w:p>
    <w:p w:rsidR="00D9409A" w:rsidRPr="0067268F" w:rsidRDefault="00D9409A" w:rsidP="00D9409A">
      <w:pPr>
        <w:shd w:val="clear" w:color="auto" w:fill="F8F8F8"/>
        <w:spacing w:after="150"/>
        <w:jc w:val="both"/>
        <w:rPr>
          <w:rFonts w:eastAsia="Calibri"/>
          <w:color w:val="242424"/>
          <w:sz w:val="24"/>
          <w:szCs w:val="24"/>
        </w:rPr>
      </w:pPr>
      <w:r w:rsidRPr="0067268F">
        <w:rPr>
          <w:rFonts w:eastAsia="Calibri"/>
          <w:color w:val="242424"/>
          <w:sz w:val="24"/>
          <w:szCs w:val="24"/>
        </w:rPr>
        <w:t>Пусть выбор главного события вечера не разочарует Вас, а принесёт массу позитивных эмоций!</w:t>
      </w:r>
    </w:p>
    <w:p w:rsidR="00D9409A" w:rsidRPr="0067268F" w:rsidRDefault="00D9409A" w:rsidP="00D9409A">
      <w:pPr>
        <w:tabs>
          <w:tab w:val="left" w:pos="6870"/>
        </w:tabs>
        <w:rPr>
          <w:rFonts w:eastAsia="Calibri"/>
          <w:sz w:val="24"/>
          <w:szCs w:val="24"/>
        </w:rPr>
      </w:pPr>
    </w:p>
    <w:p w:rsidR="00D9409A" w:rsidRPr="0067268F" w:rsidRDefault="00D9409A" w:rsidP="00D9409A">
      <w:pPr>
        <w:shd w:val="clear" w:color="auto" w:fill="F8F8F8"/>
        <w:outlineLvl w:val="0"/>
        <w:rPr>
          <w:b/>
          <w:bCs/>
          <w:color w:val="1B669D"/>
          <w:kern w:val="36"/>
          <w:sz w:val="24"/>
          <w:szCs w:val="24"/>
        </w:rPr>
      </w:pPr>
    </w:p>
    <w:p w:rsidR="00D9409A" w:rsidRPr="0067268F" w:rsidRDefault="00D9409A" w:rsidP="00D9409A">
      <w:pPr>
        <w:shd w:val="clear" w:color="auto" w:fill="F8F8F8"/>
        <w:outlineLvl w:val="0"/>
        <w:rPr>
          <w:b/>
          <w:bCs/>
          <w:color w:val="1B669D"/>
          <w:kern w:val="36"/>
          <w:sz w:val="24"/>
          <w:szCs w:val="24"/>
        </w:rPr>
      </w:pPr>
    </w:p>
    <w:p w:rsidR="00D9409A" w:rsidRPr="0067268F" w:rsidRDefault="00D9409A" w:rsidP="00D9409A">
      <w:pPr>
        <w:shd w:val="clear" w:color="auto" w:fill="F8F8F8"/>
        <w:outlineLvl w:val="0"/>
        <w:rPr>
          <w:b/>
          <w:bCs/>
          <w:color w:val="1B669D"/>
          <w:kern w:val="36"/>
          <w:sz w:val="24"/>
          <w:szCs w:val="24"/>
        </w:rPr>
      </w:pPr>
    </w:p>
    <w:p w:rsidR="00D9409A" w:rsidRPr="0067268F" w:rsidRDefault="00D9409A" w:rsidP="00D9409A">
      <w:pPr>
        <w:shd w:val="clear" w:color="auto" w:fill="F8F8F8"/>
        <w:outlineLvl w:val="0"/>
        <w:rPr>
          <w:b/>
          <w:bCs/>
          <w:color w:val="1B669D"/>
          <w:kern w:val="36"/>
          <w:sz w:val="24"/>
          <w:szCs w:val="24"/>
        </w:rPr>
      </w:pPr>
    </w:p>
    <w:p w:rsidR="00D9409A" w:rsidRPr="0067268F" w:rsidRDefault="00D9409A" w:rsidP="00D9409A">
      <w:pPr>
        <w:shd w:val="clear" w:color="auto" w:fill="F8F8F8"/>
        <w:outlineLvl w:val="0"/>
        <w:rPr>
          <w:b/>
          <w:bCs/>
          <w:color w:val="1B669D"/>
          <w:kern w:val="36"/>
          <w:sz w:val="24"/>
          <w:szCs w:val="24"/>
        </w:rPr>
      </w:pPr>
    </w:p>
    <w:p w:rsidR="00D9409A" w:rsidRPr="0067268F" w:rsidRDefault="00D9409A" w:rsidP="00D9409A">
      <w:pPr>
        <w:shd w:val="clear" w:color="auto" w:fill="F8F8F8"/>
        <w:outlineLvl w:val="0"/>
        <w:rPr>
          <w:b/>
          <w:bCs/>
          <w:color w:val="1B669D"/>
          <w:kern w:val="36"/>
          <w:sz w:val="24"/>
          <w:szCs w:val="24"/>
        </w:rPr>
      </w:pPr>
    </w:p>
    <w:p w:rsidR="00D9409A" w:rsidRDefault="00D9409A" w:rsidP="00D9409A">
      <w:pPr>
        <w:shd w:val="clear" w:color="auto" w:fill="F8F8F8"/>
        <w:outlineLvl w:val="0"/>
        <w:rPr>
          <w:b/>
          <w:bCs/>
          <w:color w:val="1B669D"/>
          <w:kern w:val="36"/>
          <w:sz w:val="24"/>
          <w:szCs w:val="24"/>
        </w:rPr>
      </w:pPr>
    </w:p>
    <w:p w:rsidR="00D9409A" w:rsidRDefault="00D9409A" w:rsidP="00D9409A">
      <w:pPr>
        <w:shd w:val="clear" w:color="auto" w:fill="F8F8F8"/>
        <w:outlineLvl w:val="0"/>
        <w:rPr>
          <w:b/>
          <w:bCs/>
          <w:color w:val="1B669D"/>
          <w:kern w:val="36"/>
          <w:sz w:val="24"/>
          <w:szCs w:val="24"/>
        </w:rPr>
      </w:pPr>
    </w:p>
    <w:p w:rsidR="00D9409A" w:rsidRDefault="00D9409A" w:rsidP="00D9409A">
      <w:pPr>
        <w:shd w:val="clear" w:color="auto" w:fill="F8F8F8"/>
        <w:outlineLvl w:val="0"/>
        <w:rPr>
          <w:b/>
          <w:bCs/>
          <w:color w:val="1B669D"/>
          <w:kern w:val="36"/>
          <w:sz w:val="24"/>
          <w:szCs w:val="24"/>
        </w:rPr>
      </w:pPr>
    </w:p>
    <w:p w:rsidR="00D9409A" w:rsidRDefault="00D9409A" w:rsidP="00D9409A">
      <w:pPr>
        <w:shd w:val="clear" w:color="auto" w:fill="F8F8F8"/>
        <w:outlineLvl w:val="0"/>
        <w:rPr>
          <w:b/>
          <w:bCs/>
          <w:color w:val="1B669D"/>
          <w:kern w:val="36"/>
          <w:sz w:val="24"/>
          <w:szCs w:val="24"/>
        </w:rPr>
      </w:pPr>
    </w:p>
    <w:p w:rsidR="00D9409A" w:rsidRDefault="00D9409A" w:rsidP="00D9409A">
      <w:pPr>
        <w:shd w:val="clear" w:color="auto" w:fill="F8F8F8"/>
        <w:outlineLvl w:val="0"/>
        <w:rPr>
          <w:b/>
          <w:bCs/>
          <w:color w:val="1B669D"/>
          <w:kern w:val="36"/>
          <w:sz w:val="24"/>
          <w:szCs w:val="24"/>
        </w:rPr>
      </w:pPr>
    </w:p>
    <w:p w:rsidR="00D9409A" w:rsidRDefault="00D9409A" w:rsidP="00D9409A">
      <w:pPr>
        <w:shd w:val="clear" w:color="auto" w:fill="F8F8F8"/>
        <w:outlineLvl w:val="0"/>
        <w:rPr>
          <w:b/>
          <w:bCs/>
          <w:color w:val="1B669D"/>
          <w:kern w:val="36"/>
          <w:sz w:val="24"/>
          <w:szCs w:val="24"/>
        </w:rPr>
      </w:pPr>
    </w:p>
    <w:p w:rsidR="00D9409A" w:rsidRDefault="00D9409A" w:rsidP="00D9409A">
      <w:pPr>
        <w:shd w:val="clear" w:color="auto" w:fill="F8F8F8"/>
        <w:outlineLvl w:val="0"/>
        <w:rPr>
          <w:b/>
          <w:bCs/>
          <w:color w:val="1B669D"/>
          <w:kern w:val="36"/>
          <w:sz w:val="24"/>
          <w:szCs w:val="24"/>
        </w:rPr>
      </w:pPr>
    </w:p>
    <w:p w:rsidR="00D9409A" w:rsidRDefault="00D9409A" w:rsidP="00D9409A">
      <w:pPr>
        <w:shd w:val="clear" w:color="auto" w:fill="F8F8F8"/>
        <w:outlineLvl w:val="0"/>
        <w:rPr>
          <w:b/>
          <w:bCs/>
          <w:color w:val="1B669D"/>
          <w:kern w:val="36"/>
          <w:sz w:val="24"/>
          <w:szCs w:val="24"/>
        </w:rPr>
      </w:pPr>
    </w:p>
    <w:p w:rsidR="00D9409A" w:rsidRDefault="00D9409A" w:rsidP="00D9409A">
      <w:pPr>
        <w:shd w:val="clear" w:color="auto" w:fill="F8F8F8"/>
        <w:outlineLvl w:val="0"/>
        <w:rPr>
          <w:b/>
          <w:bCs/>
          <w:color w:val="1B669D"/>
          <w:kern w:val="36"/>
          <w:sz w:val="24"/>
          <w:szCs w:val="24"/>
        </w:rPr>
      </w:pPr>
    </w:p>
    <w:p w:rsidR="00D9409A" w:rsidRDefault="00D9409A" w:rsidP="00D9409A">
      <w:pPr>
        <w:shd w:val="clear" w:color="auto" w:fill="F8F8F8"/>
        <w:outlineLvl w:val="0"/>
        <w:rPr>
          <w:b/>
          <w:bCs/>
          <w:color w:val="1B669D"/>
          <w:kern w:val="36"/>
          <w:sz w:val="24"/>
          <w:szCs w:val="24"/>
        </w:rPr>
      </w:pPr>
    </w:p>
    <w:p w:rsidR="00D9409A" w:rsidRPr="0067268F" w:rsidRDefault="00D9409A" w:rsidP="00D9409A">
      <w:pPr>
        <w:shd w:val="clear" w:color="auto" w:fill="F8F8F8"/>
        <w:outlineLvl w:val="0"/>
        <w:rPr>
          <w:b/>
          <w:bCs/>
          <w:color w:val="1B669D"/>
          <w:kern w:val="36"/>
          <w:sz w:val="24"/>
          <w:szCs w:val="24"/>
        </w:rPr>
      </w:pPr>
    </w:p>
    <w:p w:rsidR="00D9409A" w:rsidRPr="0067268F" w:rsidRDefault="00D9409A" w:rsidP="00D9409A">
      <w:pPr>
        <w:shd w:val="clear" w:color="auto" w:fill="F8F8F8"/>
        <w:outlineLvl w:val="0"/>
        <w:rPr>
          <w:b/>
          <w:bCs/>
          <w:color w:val="1B669D"/>
          <w:kern w:val="36"/>
          <w:sz w:val="24"/>
          <w:szCs w:val="24"/>
        </w:rPr>
      </w:pPr>
    </w:p>
    <w:p w:rsidR="00D9409A" w:rsidRPr="0067268F" w:rsidRDefault="00D9409A" w:rsidP="00D9409A">
      <w:pPr>
        <w:shd w:val="clear" w:color="auto" w:fill="F8F8F8"/>
        <w:outlineLvl w:val="0"/>
        <w:rPr>
          <w:b/>
          <w:bCs/>
          <w:color w:val="1B669D"/>
          <w:kern w:val="36"/>
          <w:sz w:val="24"/>
          <w:szCs w:val="24"/>
        </w:rPr>
      </w:pPr>
    </w:p>
    <w:p w:rsidR="00D9409A" w:rsidRPr="0067268F" w:rsidRDefault="00D9409A" w:rsidP="00D9409A">
      <w:pPr>
        <w:shd w:val="clear" w:color="auto" w:fill="F8F8F8"/>
        <w:outlineLvl w:val="0"/>
        <w:rPr>
          <w:b/>
          <w:bCs/>
          <w:color w:val="1B669D"/>
          <w:kern w:val="36"/>
          <w:sz w:val="24"/>
          <w:szCs w:val="24"/>
        </w:rPr>
      </w:pPr>
      <w:r w:rsidRPr="0067268F">
        <w:rPr>
          <w:b/>
          <w:bCs/>
          <w:color w:val="1B669D"/>
          <w:kern w:val="36"/>
          <w:sz w:val="24"/>
          <w:szCs w:val="24"/>
        </w:rPr>
        <w:lastRenderedPageBreak/>
        <w:t>Об изменениях в Правилах продажи товаров дистанционным способом</w:t>
      </w:r>
    </w:p>
    <w:p w:rsidR="00D9409A" w:rsidRPr="0067268F" w:rsidRDefault="00D9409A" w:rsidP="00D9409A">
      <w:pPr>
        <w:shd w:val="clear" w:color="auto" w:fill="F8F8F8"/>
        <w:jc w:val="both"/>
        <w:rPr>
          <w:color w:val="242424"/>
          <w:sz w:val="24"/>
          <w:szCs w:val="24"/>
        </w:rPr>
      </w:pPr>
      <w:r w:rsidRPr="0067268F">
        <w:rPr>
          <w:color w:val="242424"/>
          <w:sz w:val="24"/>
          <w:szCs w:val="24"/>
        </w:rPr>
        <w:t>Постановлением Правительства Российской Федерации</w:t>
      </w:r>
      <w:r w:rsidRPr="0067268F">
        <w:rPr>
          <w:color w:val="242424"/>
          <w:sz w:val="24"/>
          <w:szCs w:val="24"/>
        </w:rPr>
        <w:br/>
        <w:t>от 30 ноября 2019 года № 1542 внесены изменения в Правила продажи товаров дистанционным способом, в соответствии с которыми с 12 декабря 2019 года разрешена продажа ювелирных изделий из драгоценных металлов и драгоценных камней дистанционным способом (в том числе с использованием информационно-телекоммуникационной сети «Интернет»).</w:t>
      </w:r>
    </w:p>
    <w:p w:rsidR="00D9409A" w:rsidRPr="0067268F" w:rsidRDefault="00D9409A" w:rsidP="00D9409A">
      <w:pPr>
        <w:shd w:val="clear" w:color="auto" w:fill="F8F8F8"/>
        <w:spacing w:after="150"/>
        <w:jc w:val="both"/>
        <w:rPr>
          <w:color w:val="242424"/>
          <w:sz w:val="24"/>
          <w:szCs w:val="24"/>
        </w:rPr>
      </w:pPr>
      <w:r w:rsidRPr="0067268F">
        <w:rPr>
          <w:color w:val="242424"/>
          <w:sz w:val="24"/>
          <w:szCs w:val="24"/>
        </w:rPr>
        <w:t xml:space="preserve">Это означает, что </w:t>
      </w:r>
      <w:proofErr w:type="gramStart"/>
      <w:r w:rsidRPr="0067268F">
        <w:rPr>
          <w:color w:val="242424"/>
          <w:sz w:val="24"/>
          <w:szCs w:val="24"/>
        </w:rPr>
        <w:t>случае</w:t>
      </w:r>
      <w:proofErr w:type="gramEnd"/>
      <w:r w:rsidRPr="0067268F">
        <w:rPr>
          <w:color w:val="242424"/>
          <w:sz w:val="24"/>
          <w:szCs w:val="24"/>
        </w:rPr>
        <w:t xml:space="preserve"> приобретения ювелирного изделия дистанционным способом, потребитель может воспользоваться правами, предусмотренными статьей 26.1 Закона Российской Федерации от 07.02.1992 № 2300-1 «О защите прав потребителей».</w:t>
      </w:r>
    </w:p>
    <w:p w:rsidR="00D9409A" w:rsidRPr="0067268F" w:rsidRDefault="00D9409A" w:rsidP="00D9409A">
      <w:pPr>
        <w:shd w:val="clear" w:color="auto" w:fill="F8F8F8"/>
        <w:spacing w:after="150"/>
        <w:jc w:val="both"/>
        <w:rPr>
          <w:color w:val="242424"/>
          <w:sz w:val="24"/>
          <w:szCs w:val="24"/>
        </w:rPr>
      </w:pPr>
      <w:r w:rsidRPr="0067268F">
        <w:rPr>
          <w:color w:val="242424"/>
          <w:sz w:val="24"/>
          <w:szCs w:val="24"/>
        </w:rPr>
        <w:t>Так, потребитель вправе отказаться от покупки ювелирного изделия в любое время до его передачи, а после передачи изделия в течение 7 дней.</w:t>
      </w:r>
    </w:p>
    <w:p w:rsidR="00D9409A" w:rsidRPr="0067268F" w:rsidRDefault="00D9409A" w:rsidP="00D9409A">
      <w:pPr>
        <w:shd w:val="clear" w:color="auto" w:fill="F8F8F8"/>
        <w:spacing w:after="150"/>
        <w:jc w:val="both"/>
        <w:rPr>
          <w:color w:val="242424"/>
          <w:sz w:val="24"/>
          <w:szCs w:val="24"/>
        </w:rPr>
      </w:pPr>
      <w:r w:rsidRPr="0067268F">
        <w:rPr>
          <w:color w:val="242424"/>
          <w:sz w:val="24"/>
          <w:szCs w:val="24"/>
        </w:rPr>
        <w:t>Кроме того, если потребителю не была предоставлена информация о порядке и сроках возврата ювелирного изделия в момент его доставки, потребитель вправе отказаться от изделия в течение трех месяцев с момента его передачи.</w:t>
      </w:r>
    </w:p>
    <w:p w:rsidR="00D9409A" w:rsidRPr="0067268F" w:rsidRDefault="00D9409A" w:rsidP="00D9409A">
      <w:pPr>
        <w:shd w:val="clear" w:color="auto" w:fill="F8F8F8"/>
        <w:spacing w:after="150"/>
        <w:jc w:val="both"/>
        <w:rPr>
          <w:color w:val="242424"/>
          <w:sz w:val="24"/>
          <w:szCs w:val="24"/>
        </w:rPr>
      </w:pPr>
      <w:proofErr w:type="gramStart"/>
      <w:r w:rsidRPr="0067268F">
        <w:rPr>
          <w:color w:val="242424"/>
          <w:sz w:val="24"/>
          <w:szCs w:val="24"/>
        </w:rPr>
        <w:t>Но следует учитывать, что возврат ювелирного изделия надлежащего качества возможен в случае, если сохранены его товарный вид, потребительские свойства, а также документ (товарный или кассовый чек, квитанция и др.), подтверждающий факт и условия покупки изделия.</w:t>
      </w:r>
      <w:proofErr w:type="gramEnd"/>
    </w:p>
    <w:p w:rsidR="00D9409A" w:rsidRPr="0067268F" w:rsidRDefault="00D9409A" w:rsidP="00D9409A">
      <w:pPr>
        <w:shd w:val="clear" w:color="auto" w:fill="F8F8F8"/>
        <w:spacing w:after="150"/>
        <w:jc w:val="both"/>
        <w:rPr>
          <w:color w:val="242424"/>
          <w:sz w:val="24"/>
          <w:szCs w:val="24"/>
        </w:rPr>
      </w:pPr>
      <w:r w:rsidRPr="0067268F">
        <w:rPr>
          <w:color w:val="242424"/>
          <w:sz w:val="24"/>
          <w:szCs w:val="24"/>
        </w:rPr>
        <w:t>Отсутствие у покупателя указанного документа не лишает его возможности ссылаться на другие доказательства (свидетельские показания) приобретения товара у соответствующего продавца.</w:t>
      </w:r>
    </w:p>
    <w:p w:rsidR="00D9409A" w:rsidRPr="0067268F" w:rsidRDefault="00D9409A" w:rsidP="00D9409A">
      <w:pPr>
        <w:shd w:val="clear" w:color="auto" w:fill="F8F8F8"/>
        <w:spacing w:after="150"/>
        <w:jc w:val="both"/>
        <w:rPr>
          <w:color w:val="242424"/>
          <w:sz w:val="24"/>
          <w:szCs w:val="24"/>
        </w:rPr>
      </w:pPr>
      <w:r w:rsidRPr="0067268F">
        <w:rPr>
          <w:color w:val="242424"/>
          <w:sz w:val="24"/>
          <w:szCs w:val="24"/>
        </w:rPr>
        <w:t>При отказе потребителя от товара продавец должен возвратить ему денежную сумму, уплаченную потребителем по договору, за исключением расходов продавца на доставку от потребителя возвращенного товара, не позднее чем через десять дней со дня предъявления потребителем соответствующего требования.</w:t>
      </w:r>
    </w:p>
    <w:p w:rsidR="00D9409A" w:rsidRPr="0067268F" w:rsidRDefault="00D9409A" w:rsidP="00D9409A">
      <w:pPr>
        <w:shd w:val="clear" w:color="auto" w:fill="F8F8F8"/>
        <w:spacing w:after="150"/>
        <w:jc w:val="both"/>
        <w:rPr>
          <w:color w:val="242424"/>
          <w:sz w:val="24"/>
          <w:szCs w:val="24"/>
        </w:rPr>
      </w:pPr>
      <w:r w:rsidRPr="0067268F">
        <w:rPr>
          <w:color w:val="242424"/>
          <w:sz w:val="24"/>
          <w:szCs w:val="24"/>
        </w:rPr>
        <w:t>К приобретаемому ювелирному изделию должен быть прикреплен опломбированный ярлык с указанием наименования изделия и его изготовителя, вида драгоценного металла, артикула, пробы, массы, вида и характеристики вставок, в том числе способа обработки, изменившего качественно-цветовые и стоимостные характеристики драгоценного камня, а также цены изделия.</w:t>
      </w:r>
    </w:p>
    <w:p w:rsidR="00D9409A" w:rsidRPr="0067268F" w:rsidRDefault="00D9409A" w:rsidP="00D9409A">
      <w:pPr>
        <w:shd w:val="clear" w:color="auto" w:fill="F8F8F8"/>
        <w:jc w:val="both"/>
        <w:rPr>
          <w:color w:val="242424"/>
          <w:sz w:val="24"/>
          <w:szCs w:val="24"/>
        </w:rPr>
      </w:pPr>
      <w:r w:rsidRPr="0067268F">
        <w:rPr>
          <w:b/>
          <w:bCs/>
          <w:color w:val="242424"/>
          <w:sz w:val="24"/>
          <w:szCs w:val="24"/>
        </w:rPr>
        <w:t>Вниманию потребителей!</w:t>
      </w:r>
    </w:p>
    <w:p w:rsidR="00D9409A" w:rsidRPr="0067268F" w:rsidRDefault="00D9409A" w:rsidP="00D9409A">
      <w:pPr>
        <w:shd w:val="clear" w:color="auto" w:fill="F8F8F8"/>
        <w:spacing w:after="150"/>
        <w:jc w:val="both"/>
        <w:rPr>
          <w:color w:val="242424"/>
          <w:sz w:val="24"/>
          <w:szCs w:val="24"/>
        </w:rPr>
      </w:pPr>
      <w:r w:rsidRPr="0067268F">
        <w:rPr>
          <w:color w:val="242424"/>
          <w:sz w:val="24"/>
          <w:szCs w:val="24"/>
        </w:rPr>
        <w:t xml:space="preserve">Ювелирное изделие отечественного производства должно иметь оттиск государственного пробирного клейма и </w:t>
      </w:r>
      <w:proofErr w:type="spellStart"/>
      <w:r w:rsidRPr="0067268F">
        <w:rPr>
          <w:color w:val="242424"/>
          <w:sz w:val="24"/>
          <w:szCs w:val="24"/>
        </w:rPr>
        <w:t>именник</w:t>
      </w:r>
      <w:proofErr w:type="spellEnd"/>
      <w:r w:rsidRPr="0067268F">
        <w:rPr>
          <w:color w:val="242424"/>
          <w:sz w:val="24"/>
          <w:szCs w:val="24"/>
        </w:rPr>
        <w:t xml:space="preserve"> завода-изготовителя.</w:t>
      </w:r>
    </w:p>
    <w:p w:rsidR="00D9409A" w:rsidRPr="0067268F" w:rsidRDefault="00D9409A" w:rsidP="00D9409A">
      <w:pPr>
        <w:spacing w:after="160" w:line="259" w:lineRule="auto"/>
        <w:rPr>
          <w:rFonts w:eastAsia="Calibri"/>
          <w:sz w:val="24"/>
          <w:szCs w:val="24"/>
          <w:lang w:eastAsia="en-US"/>
        </w:rPr>
      </w:pPr>
    </w:p>
    <w:p w:rsidR="00D9409A" w:rsidRPr="0067268F" w:rsidRDefault="00D9409A" w:rsidP="00D9409A">
      <w:pPr>
        <w:shd w:val="clear" w:color="auto" w:fill="F8F8F8"/>
        <w:outlineLvl w:val="0"/>
        <w:rPr>
          <w:b/>
          <w:bCs/>
          <w:color w:val="1B669D"/>
          <w:kern w:val="36"/>
          <w:sz w:val="24"/>
          <w:szCs w:val="24"/>
        </w:rPr>
      </w:pPr>
    </w:p>
    <w:p w:rsidR="00D9409A" w:rsidRPr="0067268F" w:rsidRDefault="00D9409A" w:rsidP="00D9409A">
      <w:pPr>
        <w:shd w:val="clear" w:color="auto" w:fill="F8F8F8"/>
        <w:outlineLvl w:val="0"/>
        <w:rPr>
          <w:b/>
          <w:bCs/>
          <w:color w:val="1B669D"/>
          <w:kern w:val="36"/>
          <w:sz w:val="24"/>
          <w:szCs w:val="24"/>
        </w:rPr>
      </w:pPr>
    </w:p>
    <w:p w:rsidR="00D9409A" w:rsidRPr="0067268F" w:rsidRDefault="00D9409A" w:rsidP="00D9409A">
      <w:pPr>
        <w:shd w:val="clear" w:color="auto" w:fill="F8F8F8"/>
        <w:outlineLvl w:val="0"/>
        <w:rPr>
          <w:b/>
          <w:bCs/>
          <w:color w:val="1B669D"/>
          <w:kern w:val="36"/>
          <w:sz w:val="24"/>
          <w:szCs w:val="24"/>
        </w:rPr>
      </w:pPr>
    </w:p>
    <w:p w:rsidR="00D9409A" w:rsidRPr="0067268F" w:rsidRDefault="00D9409A" w:rsidP="00D9409A">
      <w:pPr>
        <w:shd w:val="clear" w:color="auto" w:fill="F8F8F8"/>
        <w:outlineLvl w:val="0"/>
        <w:rPr>
          <w:b/>
          <w:bCs/>
          <w:color w:val="1B669D"/>
          <w:kern w:val="36"/>
          <w:sz w:val="24"/>
          <w:szCs w:val="24"/>
        </w:rPr>
      </w:pPr>
    </w:p>
    <w:p w:rsidR="00D9409A" w:rsidRPr="0067268F" w:rsidRDefault="00D9409A" w:rsidP="00D9409A">
      <w:pPr>
        <w:shd w:val="clear" w:color="auto" w:fill="F8F8F8"/>
        <w:outlineLvl w:val="0"/>
        <w:rPr>
          <w:b/>
          <w:bCs/>
          <w:color w:val="1B669D"/>
          <w:kern w:val="36"/>
          <w:sz w:val="24"/>
          <w:szCs w:val="24"/>
        </w:rPr>
      </w:pPr>
    </w:p>
    <w:p w:rsidR="00D9409A" w:rsidRPr="0067268F" w:rsidRDefault="00D9409A" w:rsidP="00D9409A">
      <w:pPr>
        <w:shd w:val="clear" w:color="auto" w:fill="F8F8F8"/>
        <w:outlineLvl w:val="0"/>
        <w:rPr>
          <w:b/>
          <w:bCs/>
          <w:color w:val="1B669D"/>
          <w:kern w:val="36"/>
          <w:sz w:val="24"/>
          <w:szCs w:val="24"/>
        </w:rPr>
      </w:pPr>
    </w:p>
    <w:p w:rsidR="00D9409A" w:rsidRPr="0067268F" w:rsidRDefault="00D9409A" w:rsidP="00D9409A">
      <w:pPr>
        <w:shd w:val="clear" w:color="auto" w:fill="F8F8F8"/>
        <w:outlineLvl w:val="0"/>
        <w:rPr>
          <w:b/>
          <w:bCs/>
          <w:color w:val="1B669D"/>
          <w:kern w:val="36"/>
          <w:sz w:val="24"/>
          <w:szCs w:val="24"/>
        </w:rPr>
      </w:pPr>
    </w:p>
    <w:p w:rsidR="00D9409A" w:rsidRPr="0067268F" w:rsidRDefault="00D9409A" w:rsidP="00D9409A">
      <w:pPr>
        <w:shd w:val="clear" w:color="auto" w:fill="F8F8F8"/>
        <w:outlineLvl w:val="0"/>
        <w:rPr>
          <w:b/>
          <w:bCs/>
          <w:color w:val="1B669D"/>
          <w:kern w:val="36"/>
          <w:sz w:val="24"/>
          <w:szCs w:val="24"/>
        </w:rPr>
      </w:pPr>
    </w:p>
    <w:p w:rsidR="00D9409A" w:rsidRPr="0067268F" w:rsidRDefault="00D9409A" w:rsidP="00D9409A">
      <w:pPr>
        <w:shd w:val="clear" w:color="auto" w:fill="F8F8F8"/>
        <w:outlineLvl w:val="0"/>
        <w:rPr>
          <w:b/>
          <w:bCs/>
          <w:color w:val="1B669D"/>
          <w:kern w:val="36"/>
          <w:sz w:val="24"/>
          <w:szCs w:val="24"/>
        </w:rPr>
      </w:pPr>
    </w:p>
    <w:p w:rsidR="00D9409A" w:rsidRPr="0067268F" w:rsidRDefault="00D9409A" w:rsidP="00D9409A">
      <w:pPr>
        <w:shd w:val="clear" w:color="auto" w:fill="F8F8F8"/>
        <w:outlineLvl w:val="0"/>
        <w:rPr>
          <w:b/>
          <w:bCs/>
          <w:color w:val="1B669D"/>
          <w:kern w:val="36"/>
          <w:sz w:val="24"/>
          <w:szCs w:val="24"/>
        </w:rPr>
      </w:pPr>
    </w:p>
    <w:p w:rsidR="00D9409A" w:rsidRPr="0067268F" w:rsidRDefault="00D9409A" w:rsidP="00D9409A">
      <w:pPr>
        <w:shd w:val="clear" w:color="auto" w:fill="F8F8F8"/>
        <w:outlineLvl w:val="0"/>
        <w:rPr>
          <w:b/>
          <w:bCs/>
          <w:color w:val="1B669D"/>
          <w:kern w:val="36"/>
          <w:sz w:val="24"/>
          <w:szCs w:val="24"/>
        </w:rPr>
      </w:pPr>
    </w:p>
    <w:p w:rsidR="00D9409A" w:rsidRPr="0067268F" w:rsidRDefault="00D9409A" w:rsidP="00D9409A">
      <w:pPr>
        <w:shd w:val="clear" w:color="auto" w:fill="F8F8F8"/>
        <w:outlineLvl w:val="0"/>
        <w:rPr>
          <w:b/>
          <w:bCs/>
          <w:color w:val="1B669D"/>
          <w:kern w:val="36"/>
          <w:sz w:val="24"/>
          <w:szCs w:val="24"/>
        </w:rPr>
      </w:pPr>
    </w:p>
    <w:p w:rsidR="00D9409A" w:rsidRPr="0067268F" w:rsidRDefault="00D9409A" w:rsidP="00D9409A">
      <w:pPr>
        <w:shd w:val="clear" w:color="auto" w:fill="F8F8F8"/>
        <w:outlineLvl w:val="0"/>
        <w:rPr>
          <w:b/>
          <w:bCs/>
          <w:color w:val="1B669D"/>
          <w:kern w:val="36"/>
          <w:sz w:val="24"/>
          <w:szCs w:val="24"/>
        </w:rPr>
      </w:pPr>
    </w:p>
    <w:p w:rsidR="00D9409A" w:rsidRPr="0067268F" w:rsidRDefault="00D9409A" w:rsidP="00D9409A">
      <w:pPr>
        <w:shd w:val="clear" w:color="auto" w:fill="F8F8F8"/>
        <w:outlineLvl w:val="0"/>
        <w:rPr>
          <w:b/>
          <w:bCs/>
          <w:color w:val="1B669D"/>
          <w:kern w:val="36"/>
          <w:sz w:val="24"/>
          <w:szCs w:val="24"/>
        </w:rPr>
      </w:pPr>
    </w:p>
    <w:p w:rsidR="00D9409A" w:rsidRPr="0067268F" w:rsidRDefault="00D9409A" w:rsidP="00D9409A">
      <w:pPr>
        <w:shd w:val="clear" w:color="auto" w:fill="F8F8F8"/>
        <w:outlineLvl w:val="0"/>
        <w:rPr>
          <w:b/>
          <w:bCs/>
          <w:color w:val="1B669D"/>
          <w:kern w:val="36"/>
          <w:sz w:val="24"/>
          <w:szCs w:val="24"/>
        </w:rPr>
      </w:pPr>
    </w:p>
    <w:p w:rsidR="00D9409A" w:rsidRPr="0067268F" w:rsidRDefault="00D9409A" w:rsidP="00D9409A">
      <w:pPr>
        <w:shd w:val="clear" w:color="auto" w:fill="F8F8F8"/>
        <w:outlineLvl w:val="0"/>
        <w:rPr>
          <w:b/>
          <w:bCs/>
          <w:color w:val="1B669D"/>
          <w:kern w:val="36"/>
          <w:sz w:val="24"/>
          <w:szCs w:val="24"/>
        </w:rPr>
      </w:pPr>
    </w:p>
    <w:p w:rsidR="00D9409A" w:rsidRPr="0067268F" w:rsidRDefault="00D9409A" w:rsidP="00D9409A">
      <w:pPr>
        <w:shd w:val="clear" w:color="auto" w:fill="F8F8F8"/>
        <w:outlineLvl w:val="0"/>
        <w:rPr>
          <w:b/>
          <w:bCs/>
          <w:color w:val="1B669D"/>
          <w:kern w:val="36"/>
          <w:sz w:val="24"/>
          <w:szCs w:val="24"/>
        </w:rPr>
      </w:pPr>
    </w:p>
    <w:p w:rsidR="00D9409A" w:rsidRPr="0067268F" w:rsidRDefault="00D9409A" w:rsidP="00D9409A">
      <w:pPr>
        <w:shd w:val="clear" w:color="auto" w:fill="F8F8F8"/>
        <w:outlineLvl w:val="0"/>
        <w:rPr>
          <w:b/>
          <w:bCs/>
          <w:color w:val="1B669D"/>
          <w:kern w:val="36"/>
          <w:sz w:val="24"/>
          <w:szCs w:val="24"/>
        </w:rPr>
      </w:pPr>
    </w:p>
    <w:p w:rsidR="00D9409A" w:rsidRPr="0067268F" w:rsidRDefault="00D9409A" w:rsidP="00D9409A">
      <w:pPr>
        <w:shd w:val="clear" w:color="auto" w:fill="F8F8F8"/>
        <w:outlineLvl w:val="0"/>
        <w:rPr>
          <w:b/>
          <w:bCs/>
          <w:color w:val="1B669D"/>
          <w:kern w:val="36"/>
          <w:sz w:val="24"/>
          <w:szCs w:val="24"/>
        </w:rPr>
      </w:pPr>
    </w:p>
    <w:p w:rsidR="00D9409A" w:rsidRPr="0067268F" w:rsidRDefault="00D9409A" w:rsidP="00D9409A">
      <w:pPr>
        <w:outlineLvl w:val="0"/>
        <w:rPr>
          <w:b/>
          <w:bCs/>
          <w:color w:val="1B669D"/>
          <w:kern w:val="36"/>
          <w:sz w:val="24"/>
          <w:szCs w:val="24"/>
        </w:rPr>
      </w:pPr>
      <w:r w:rsidRPr="0067268F">
        <w:rPr>
          <w:b/>
          <w:bCs/>
          <w:color w:val="1B669D"/>
          <w:kern w:val="36"/>
          <w:sz w:val="24"/>
          <w:szCs w:val="24"/>
        </w:rPr>
        <w:t>РЕКОМЕНДАЦИИ ГРАЖДАНАМ: На что необходимо обращать внимание при покупке ювелирного украшения?</w:t>
      </w:r>
    </w:p>
    <w:p w:rsidR="00D9409A" w:rsidRPr="0067268F" w:rsidRDefault="00D9409A" w:rsidP="00D9409A">
      <w:pPr>
        <w:shd w:val="clear" w:color="auto" w:fill="F8F8F8"/>
        <w:spacing w:after="150"/>
        <w:jc w:val="both"/>
        <w:rPr>
          <w:color w:val="242424"/>
          <w:sz w:val="24"/>
          <w:szCs w:val="24"/>
        </w:rPr>
      </w:pPr>
      <w:r w:rsidRPr="0067268F">
        <w:rPr>
          <w:color w:val="242424"/>
          <w:sz w:val="24"/>
          <w:szCs w:val="24"/>
        </w:rPr>
        <w:t xml:space="preserve">В преддверии праздников </w:t>
      </w:r>
      <w:proofErr w:type="spellStart"/>
      <w:r w:rsidRPr="0067268F">
        <w:rPr>
          <w:color w:val="242424"/>
          <w:sz w:val="24"/>
          <w:szCs w:val="24"/>
        </w:rPr>
        <w:t>Роспотребнадзор</w:t>
      </w:r>
      <w:proofErr w:type="spellEnd"/>
      <w:r w:rsidRPr="0067268F">
        <w:rPr>
          <w:color w:val="242424"/>
          <w:sz w:val="24"/>
          <w:szCs w:val="24"/>
        </w:rPr>
        <w:t xml:space="preserve"> напоминает потребителям, на что обратить внимание при выборе ювелирных изделий.</w:t>
      </w:r>
    </w:p>
    <w:p w:rsidR="00D9409A" w:rsidRPr="0067268F" w:rsidRDefault="00D9409A" w:rsidP="00D9409A">
      <w:pPr>
        <w:shd w:val="clear" w:color="auto" w:fill="F8F8F8"/>
        <w:spacing w:after="150"/>
        <w:jc w:val="both"/>
        <w:rPr>
          <w:color w:val="242424"/>
          <w:sz w:val="24"/>
          <w:szCs w:val="24"/>
        </w:rPr>
      </w:pPr>
      <w:r w:rsidRPr="0067268F">
        <w:rPr>
          <w:color w:val="242424"/>
          <w:sz w:val="24"/>
          <w:szCs w:val="24"/>
        </w:rPr>
        <w:t>Ювелирное изделие – это изделие из драгоценных металлов с использованием различных видов художественной обработки со вставками из драгоценных, полудрагоценных, поделочных цветных камней и других материалов природного или искусственного происхождения или без них, применяемое в качестве различных украшений, различных утилитарных предметов быта и (или) для декоративных целей.</w:t>
      </w:r>
    </w:p>
    <w:p w:rsidR="00D9409A" w:rsidRPr="0067268F" w:rsidRDefault="00D9409A" w:rsidP="00D9409A">
      <w:pPr>
        <w:shd w:val="clear" w:color="auto" w:fill="F8F8F8"/>
        <w:spacing w:after="150"/>
        <w:jc w:val="both"/>
        <w:rPr>
          <w:color w:val="242424"/>
          <w:sz w:val="24"/>
          <w:szCs w:val="24"/>
        </w:rPr>
      </w:pPr>
      <w:r w:rsidRPr="0067268F">
        <w:rPr>
          <w:color w:val="242424"/>
          <w:sz w:val="24"/>
          <w:szCs w:val="24"/>
        </w:rPr>
        <w:t>Особенности продажи изделий из драгоценных металлов и драгоценных камней содержатся в разделе VII Правил продажи отдельных видов товаров, утвержденных постановлением правительства Российской Федерации от 19 января 1998 года № 55 (далее – Правила).</w:t>
      </w:r>
    </w:p>
    <w:p w:rsidR="00D9409A" w:rsidRPr="0067268F" w:rsidRDefault="00D9409A" w:rsidP="00D9409A">
      <w:pPr>
        <w:shd w:val="clear" w:color="auto" w:fill="F8F8F8"/>
        <w:spacing w:after="150"/>
        <w:jc w:val="both"/>
        <w:rPr>
          <w:color w:val="242424"/>
          <w:sz w:val="24"/>
          <w:szCs w:val="24"/>
        </w:rPr>
      </w:pPr>
      <w:r w:rsidRPr="0067268F">
        <w:rPr>
          <w:color w:val="242424"/>
          <w:sz w:val="24"/>
          <w:szCs w:val="24"/>
        </w:rPr>
        <w:t xml:space="preserve">Изделия из драгоценных металлов и драгоценных камней до подачи в торговый зал должны пройти предпродажную подготовку, которая включает осмотр и разбраковку изделия, проверку наличия на них оттисков государственного пробирного клейма Российской Федерации и </w:t>
      </w:r>
      <w:proofErr w:type="spellStart"/>
      <w:r w:rsidRPr="0067268F">
        <w:rPr>
          <w:color w:val="242424"/>
          <w:sz w:val="24"/>
          <w:szCs w:val="24"/>
        </w:rPr>
        <w:t>именника</w:t>
      </w:r>
      <w:proofErr w:type="spellEnd"/>
      <w:r w:rsidRPr="0067268F">
        <w:rPr>
          <w:color w:val="242424"/>
          <w:sz w:val="24"/>
          <w:szCs w:val="24"/>
        </w:rPr>
        <w:t xml:space="preserve"> изготовителя или сертификатов, сохранность пломб и ярлыков, сортировку по размерам.</w:t>
      </w:r>
    </w:p>
    <w:p w:rsidR="00D9409A" w:rsidRPr="0067268F" w:rsidRDefault="00D9409A" w:rsidP="00D9409A">
      <w:pPr>
        <w:shd w:val="clear" w:color="auto" w:fill="F8F8F8"/>
        <w:spacing w:after="150"/>
        <w:jc w:val="both"/>
        <w:rPr>
          <w:color w:val="242424"/>
          <w:sz w:val="24"/>
          <w:szCs w:val="24"/>
        </w:rPr>
      </w:pPr>
      <w:proofErr w:type="spellStart"/>
      <w:r w:rsidRPr="0067268F">
        <w:rPr>
          <w:color w:val="242424"/>
          <w:sz w:val="24"/>
          <w:szCs w:val="24"/>
        </w:rPr>
        <w:t>Именник</w:t>
      </w:r>
      <w:proofErr w:type="spellEnd"/>
      <w:r w:rsidRPr="0067268F">
        <w:rPr>
          <w:color w:val="242424"/>
          <w:sz w:val="24"/>
          <w:szCs w:val="24"/>
        </w:rPr>
        <w:t xml:space="preserve"> – это оттиск на ювелирном изделии, которое ставит производитель. </w:t>
      </w:r>
      <w:proofErr w:type="spellStart"/>
      <w:r w:rsidRPr="0067268F">
        <w:rPr>
          <w:color w:val="242424"/>
          <w:sz w:val="24"/>
          <w:szCs w:val="24"/>
        </w:rPr>
        <w:t>Именник</w:t>
      </w:r>
      <w:proofErr w:type="spellEnd"/>
      <w:r w:rsidRPr="0067268F">
        <w:rPr>
          <w:color w:val="242424"/>
          <w:sz w:val="24"/>
          <w:szCs w:val="24"/>
        </w:rPr>
        <w:t xml:space="preserve"> содержит информацию о производителе (индивидуальный код), годе выпуска изделия и территориальной инспекции, к которой относится изготовитель.</w:t>
      </w:r>
    </w:p>
    <w:p w:rsidR="00D9409A" w:rsidRPr="0067268F" w:rsidRDefault="00D9409A" w:rsidP="00D9409A">
      <w:pPr>
        <w:shd w:val="clear" w:color="auto" w:fill="F8F8F8"/>
        <w:spacing w:after="150"/>
        <w:jc w:val="both"/>
        <w:rPr>
          <w:color w:val="242424"/>
          <w:sz w:val="24"/>
          <w:szCs w:val="24"/>
        </w:rPr>
      </w:pPr>
      <w:r w:rsidRPr="0067268F">
        <w:rPr>
          <w:color w:val="242424"/>
          <w:sz w:val="24"/>
          <w:szCs w:val="24"/>
        </w:rPr>
        <w:t>Изделия из драгоценных металлов и драгоценных камней, выставленные для продажи, должны быть сгруппированы по их назначению и иметь опломбированные ярлыки с указанием наименования изделия и его изготовителя, вида драгоценного металла, артикула, пробы, массы, вида и характеристики вставок из драгоценных камней, цены изделия.</w:t>
      </w:r>
    </w:p>
    <w:p w:rsidR="00D9409A" w:rsidRPr="0067268F" w:rsidRDefault="00D9409A" w:rsidP="00D9409A">
      <w:pPr>
        <w:shd w:val="clear" w:color="auto" w:fill="F8F8F8"/>
        <w:spacing w:after="150"/>
        <w:jc w:val="both"/>
        <w:rPr>
          <w:color w:val="242424"/>
          <w:sz w:val="24"/>
          <w:szCs w:val="24"/>
        </w:rPr>
      </w:pPr>
      <w:r w:rsidRPr="0067268F">
        <w:rPr>
          <w:color w:val="242424"/>
          <w:sz w:val="24"/>
          <w:szCs w:val="24"/>
        </w:rPr>
        <w:t xml:space="preserve">При передаче приобретенного товара покупателю продавец проверяет наличие на нем оттиска государственного пробирного клейма Российской Федерации и его качество, оттиска </w:t>
      </w:r>
      <w:proofErr w:type="spellStart"/>
      <w:r w:rsidRPr="0067268F">
        <w:rPr>
          <w:color w:val="242424"/>
          <w:sz w:val="24"/>
          <w:szCs w:val="24"/>
        </w:rPr>
        <w:t>именника</w:t>
      </w:r>
      <w:proofErr w:type="spellEnd"/>
      <w:r w:rsidRPr="0067268F">
        <w:rPr>
          <w:color w:val="242424"/>
          <w:sz w:val="24"/>
          <w:szCs w:val="24"/>
        </w:rPr>
        <w:t xml:space="preserve"> изготовителя (для изделий российского производства), а также сертификата на ограненный природный драгоценный камень.</w:t>
      </w:r>
    </w:p>
    <w:p w:rsidR="00D9409A" w:rsidRPr="0067268F" w:rsidRDefault="00D9409A" w:rsidP="00D9409A">
      <w:pPr>
        <w:shd w:val="clear" w:color="auto" w:fill="F8F8F8"/>
        <w:spacing w:after="150"/>
        <w:jc w:val="both"/>
        <w:rPr>
          <w:color w:val="242424"/>
          <w:sz w:val="24"/>
          <w:szCs w:val="24"/>
        </w:rPr>
      </w:pPr>
      <w:r w:rsidRPr="0067268F">
        <w:rPr>
          <w:color w:val="242424"/>
          <w:sz w:val="24"/>
          <w:szCs w:val="24"/>
        </w:rPr>
        <w:t>Вместе с товаром покупателю передается товарный чек, в котором указываются наименование товара и продавца, проба, вид и характеристика драгоценного камня, артикул, дата продажи и цена товара, подпись лица, непосредственно осуществляющего продажу товара, а на приобретенные ограненные природные драгоценные камни передаются также сертификаты.</w:t>
      </w:r>
    </w:p>
    <w:p w:rsidR="00D9409A" w:rsidRPr="0067268F" w:rsidRDefault="00D9409A" w:rsidP="00D9409A">
      <w:pPr>
        <w:shd w:val="clear" w:color="auto" w:fill="F8F8F8"/>
        <w:spacing w:after="150"/>
        <w:jc w:val="both"/>
        <w:rPr>
          <w:color w:val="242424"/>
          <w:sz w:val="24"/>
          <w:szCs w:val="24"/>
        </w:rPr>
      </w:pPr>
      <w:r w:rsidRPr="0067268F">
        <w:rPr>
          <w:color w:val="242424"/>
          <w:sz w:val="24"/>
          <w:szCs w:val="24"/>
        </w:rPr>
        <w:t>К каждому продаваемому ювелирному изделию должен быть прикреплен опломбированный ярлык, в обязательном порядке содержащий:</w:t>
      </w:r>
    </w:p>
    <w:p w:rsidR="00D9409A" w:rsidRPr="0067268F" w:rsidRDefault="00D9409A" w:rsidP="00D9409A">
      <w:pPr>
        <w:shd w:val="clear" w:color="auto" w:fill="F8F8F8"/>
        <w:spacing w:after="150"/>
        <w:jc w:val="both"/>
        <w:rPr>
          <w:color w:val="242424"/>
          <w:sz w:val="24"/>
          <w:szCs w:val="24"/>
        </w:rPr>
      </w:pPr>
      <w:r w:rsidRPr="0067268F">
        <w:rPr>
          <w:color w:val="242424"/>
          <w:sz w:val="24"/>
          <w:szCs w:val="24"/>
        </w:rPr>
        <w:t>- наименование ювелирного изделия,</w:t>
      </w:r>
    </w:p>
    <w:p w:rsidR="00D9409A" w:rsidRPr="0067268F" w:rsidRDefault="00D9409A" w:rsidP="00D9409A">
      <w:pPr>
        <w:shd w:val="clear" w:color="auto" w:fill="F8F8F8"/>
        <w:spacing w:after="150"/>
        <w:jc w:val="both"/>
        <w:rPr>
          <w:color w:val="242424"/>
          <w:sz w:val="24"/>
          <w:szCs w:val="24"/>
        </w:rPr>
      </w:pPr>
      <w:r w:rsidRPr="0067268F">
        <w:rPr>
          <w:color w:val="242424"/>
          <w:sz w:val="24"/>
          <w:szCs w:val="24"/>
        </w:rPr>
        <w:t>- название изготовителя (импортера), логотип и адрес предприятия-изготовителя (импортера);</w:t>
      </w:r>
    </w:p>
    <w:p w:rsidR="00D9409A" w:rsidRPr="0067268F" w:rsidRDefault="00D9409A" w:rsidP="00D9409A">
      <w:pPr>
        <w:shd w:val="clear" w:color="auto" w:fill="F8F8F8"/>
        <w:spacing w:after="150"/>
        <w:jc w:val="both"/>
        <w:rPr>
          <w:color w:val="242424"/>
          <w:sz w:val="24"/>
          <w:szCs w:val="24"/>
        </w:rPr>
      </w:pPr>
      <w:r w:rsidRPr="0067268F">
        <w:rPr>
          <w:color w:val="242424"/>
          <w:sz w:val="24"/>
          <w:szCs w:val="24"/>
        </w:rPr>
        <w:t>- драгоценный металл, из которого изготовлено изделие, с указанием пробы,</w:t>
      </w:r>
    </w:p>
    <w:p w:rsidR="00D9409A" w:rsidRPr="0067268F" w:rsidRDefault="00D9409A" w:rsidP="00D9409A">
      <w:pPr>
        <w:shd w:val="clear" w:color="auto" w:fill="F8F8F8"/>
        <w:spacing w:after="150"/>
        <w:jc w:val="both"/>
        <w:rPr>
          <w:color w:val="242424"/>
          <w:sz w:val="24"/>
          <w:szCs w:val="24"/>
        </w:rPr>
      </w:pPr>
      <w:r w:rsidRPr="0067268F">
        <w:rPr>
          <w:color w:val="242424"/>
          <w:sz w:val="24"/>
          <w:szCs w:val="24"/>
        </w:rPr>
        <w:t>- артикул,</w:t>
      </w:r>
    </w:p>
    <w:p w:rsidR="00D9409A" w:rsidRPr="0067268F" w:rsidRDefault="00D9409A" w:rsidP="00D9409A">
      <w:pPr>
        <w:shd w:val="clear" w:color="auto" w:fill="F8F8F8"/>
        <w:spacing w:after="150"/>
        <w:jc w:val="both"/>
        <w:rPr>
          <w:color w:val="242424"/>
          <w:sz w:val="24"/>
          <w:szCs w:val="24"/>
        </w:rPr>
      </w:pPr>
      <w:r w:rsidRPr="0067268F">
        <w:rPr>
          <w:color w:val="242424"/>
          <w:sz w:val="24"/>
          <w:szCs w:val="24"/>
        </w:rPr>
        <w:t>- вес изделия,</w:t>
      </w:r>
    </w:p>
    <w:p w:rsidR="00D9409A" w:rsidRPr="0067268F" w:rsidRDefault="00D9409A" w:rsidP="00D9409A">
      <w:pPr>
        <w:shd w:val="clear" w:color="auto" w:fill="F8F8F8"/>
        <w:spacing w:after="150"/>
        <w:jc w:val="both"/>
        <w:rPr>
          <w:color w:val="242424"/>
          <w:sz w:val="24"/>
          <w:szCs w:val="24"/>
        </w:rPr>
      </w:pPr>
      <w:r w:rsidRPr="0067268F">
        <w:rPr>
          <w:color w:val="242424"/>
          <w:sz w:val="24"/>
          <w:szCs w:val="24"/>
        </w:rPr>
        <w:t>- размер изделия (для колец, цепей, браслетов)</w:t>
      </w:r>
    </w:p>
    <w:p w:rsidR="00D9409A" w:rsidRPr="0067268F" w:rsidRDefault="00D9409A" w:rsidP="00D9409A">
      <w:pPr>
        <w:shd w:val="clear" w:color="auto" w:fill="F8F8F8"/>
        <w:spacing w:after="150"/>
        <w:jc w:val="both"/>
        <w:rPr>
          <w:color w:val="242424"/>
          <w:sz w:val="24"/>
          <w:szCs w:val="24"/>
        </w:rPr>
      </w:pPr>
      <w:r w:rsidRPr="0067268F">
        <w:rPr>
          <w:color w:val="242424"/>
          <w:sz w:val="24"/>
          <w:szCs w:val="24"/>
        </w:rPr>
        <w:t>- виды драгоценных вставок с указанием веса и качественных характеристик,</w:t>
      </w:r>
    </w:p>
    <w:p w:rsidR="00D9409A" w:rsidRPr="0067268F" w:rsidRDefault="00D9409A" w:rsidP="00D9409A">
      <w:pPr>
        <w:shd w:val="clear" w:color="auto" w:fill="F8F8F8"/>
        <w:spacing w:after="150"/>
        <w:jc w:val="both"/>
        <w:rPr>
          <w:color w:val="242424"/>
          <w:sz w:val="24"/>
          <w:szCs w:val="24"/>
        </w:rPr>
      </w:pPr>
      <w:r w:rsidRPr="0067268F">
        <w:rPr>
          <w:color w:val="242424"/>
          <w:sz w:val="24"/>
          <w:szCs w:val="24"/>
        </w:rPr>
        <w:t>- цена изделия.</w:t>
      </w:r>
    </w:p>
    <w:p w:rsidR="00D9409A" w:rsidRPr="0067268F" w:rsidRDefault="00D9409A" w:rsidP="00D9409A">
      <w:pPr>
        <w:shd w:val="clear" w:color="auto" w:fill="F8F8F8"/>
        <w:spacing w:after="150"/>
        <w:jc w:val="both"/>
        <w:rPr>
          <w:color w:val="242424"/>
          <w:sz w:val="24"/>
          <w:szCs w:val="24"/>
        </w:rPr>
      </w:pPr>
      <w:r w:rsidRPr="0067268F">
        <w:rPr>
          <w:color w:val="242424"/>
          <w:sz w:val="24"/>
          <w:szCs w:val="24"/>
        </w:rPr>
        <w:t>После покупки обязательно сохраняйте кассовый и товарный чеки и бирку.</w:t>
      </w:r>
    </w:p>
    <w:p w:rsidR="00D9409A" w:rsidRPr="0067268F" w:rsidRDefault="00D9409A" w:rsidP="00D9409A">
      <w:pPr>
        <w:shd w:val="clear" w:color="auto" w:fill="F8F8F8"/>
        <w:spacing w:after="150"/>
        <w:jc w:val="both"/>
        <w:rPr>
          <w:color w:val="242424"/>
          <w:sz w:val="24"/>
          <w:szCs w:val="24"/>
        </w:rPr>
      </w:pPr>
      <w:r w:rsidRPr="0067268F">
        <w:rPr>
          <w:color w:val="242424"/>
          <w:sz w:val="24"/>
          <w:szCs w:val="24"/>
        </w:rPr>
        <w:lastRenderedPageBreak/>
        <w:t xml:space="preserve">При покупке ювелирного украшения, внимательно осмотрите его, найдите оттиск пробирного клейма и </w:t>
      </w:r>
      <w:proofErr w:type="spellStart"/>
      <w:r w:rsidRPr="0067268F">
        <w:rPr>
          <w:color w:val="242424"/>
          <w:sz w:val="24"/>
          <w:szCs w:val="24"/>
        </w:rPr>
        <w:t>именник</w:t>
      </w:r>
      <w:proofErr w:type="spellEnd"/>
      <w:r w:rsidRPr="0067268F">
        <w:rPr>
          <w:color w:val="242424"/>
          <w:sz w:val="24"/>
          <w:szCs w:val="24"/>
        </w:rPr>
        <w:t xml:space="preserve"> завода-изготовителя (в случае если речь идет о ювелирной продукции отечественного производителя). Если изделие импортного производства, то </w:t>
      </w:r>
      <w:proofErr w:type="spellStart"/>
      <w:r w:rsidRPr="0067268F">
        <w:rPr>
          <w:color w:val="242424"/>
          <w:sz w:val="24"/>
          <w:szCs w:val="24"/>
        </w:rPr>
        <w:t>именник</w:t>
      </w:r>
      <w:proofErr w:type="spellEnd"/>
      <w:r w:rsidRPr="0067268F">
        <w:rPr>
          <w:color w:val="242424"/>
          <w:sz w:val="24"/>
          <w:szCs w:val="24"/>
        </w:rPr>
        <w:t xml:space="preserve"> может отсутствовать, но оттиск клейма инспекции пробирного надзора установленного образца должен присутствовать обязательно!</w:t>
      </w:r>
    </w:p>
    <w:p w:rsidR="00D9409A" w:rsidRPr="0067268F" w:rsidRDefault="00D9409A" w:rsidP="00D9409A">
      <w:pPr>
        <w:shd w:val="clear" w:color="auto" w:fill="F8F8F8"/>
        <w:spacing w:after="150"/>
        <w:jc w:val="both"/>
        <w:rPr>
          <w:color w:val="242424"/>
          <w:sz w:val="24"/>
          <w:szCs w:val="24"/>
        </w:rPr>
      </w:pPr>
      <w:r w:rsidRPr="0067268F">
        <w:rPr>
          <w:color w:val="242424"/>
          <w:sz w:val="24"/>
          <w:szCs w:val="24"/>
        </w:rPr>
        <w:t>Внимание!</w:t>
      </w:r>
    </w:p>
    <w:p w:rsidR="00D9409A" w:rsidRPr="0067268F" w:rsidRDefault="00D9409A" w:rsidP="00D9409A">
      <w:pPr>
        <w:shd w:val="clear" w:color="auto" w:fill="F8F8F8"/>
        <w:spacing w:after="150"/>
        <w:jc w:val="both"/>
        <w:rPr>
          <w:color w:val="242424"/>
          <w:sz w:val="24"/>
          <w:szCs w:val="24"/>
        </w:rPr>
      </w:pPr>
      <w:r w:rsidRPr="0067268F">
        <w:rPr>
          <w:color w:val="242424"/>
          <w:sz w:val="24"/>
          <w:szCs w:val="24"/>
        </w:rPr>
        <w:t>Продажа ювелирных изделий без оттиска государственных пробирных клейм Российской Федерации, а также оттисков именных изготовителей (для изделий Российского производства) не разрешается.</w:t>
      </w:r>
    </w:p>
    <w:p w:rsidR="00D9409A" w:rsidRPr="0067268F" w:rsidRDefault="00D9409A" w:rsidP="00D9409A">
      <w:pPr>
        <w:shd w:val="clear" w:color="auto" w:fill="F8F8F8"/>
        <w:spacing w:after="150"/>
        <w:jc w:val="both"/>
        <w:rPr>
          <w:color w:val="242424"/>
          <w:sz w:val="24"/>
          <w:szCs w:val="24"/>
        </w:rPr>
      </w:pPr>
      <w:r w:rsidRPr="0067268F">
        <w:rPr>
          <w:color w:val="242424"/>
          <w:sz w:val="24"/>
          <w:szCs w:val="24"/>
        </w:rPr>
        <w:t xml:space="preserve">Государственное пробирное клеймо - специальный знак, чеканящийся на изделиях или накладывающийся немеханическим способом (электроискровым или с помощью лазера) государственными инспекциями пробирного надзора. Он означает, что изделие проверено в государственной инспекции и имеет пробу не </w:t>
      </w:r>
      <w:proofErr w:type="gramStart"/>
      <w:r w:rsidRPr="0067268F">
        <w:rPr>
          <w:color w:val="242424"/>
          <w:sz w:val="24"/>
          <w:szCs w:val="24"/>
        </w:rPr>
        <w:t>ниже указанной</w:t>
      </w:r>
      <w:proofErr w:type="gramEnd"/>
      <w:r w:rsidRPr="0067268F">
        <w:rPr>
          <w:color w:val="242424"/>
          <w:sz w:val="24"/>
          <w:szCs w:val="24"/>
        </w:rPr>
        <w:t xml:space="preserve"> в клейме.</w:t>
      </w:r>
    </w:p>
    <w:p w:rsidR="00D9409A" w:rsidRPr="0067268F" w:rsidRDefault="00D9409A" w:rsidP="00D9409A">
      <w:pPr>
        <w:shd w:val="clear" w:color="auto" w:fill="F8F8F8"/>
        <w:spacing w:after="150"/>
        <w:jc w:val="both"/>
        <w:rPr>
          <w:color w:val="242424"/>
          <w:sz w:val="24"/>
          <w:szCs w:val="24"/>
        </w:rPr>
      </w:pPr>
      <w:r w:rsidRPr="0067268F">
        <w:rPr>
          <w:color w:val="242424"/>
          <w:sz w:val="24"/>
          <w:szCs w:val="24"/>
        </w:rPr>
        <w:t xml:space="preserve">Государственное пробирное клеймо состоит </w:t>
      </w:r>
      <w:proofErr w:type="gramStart"/>
      <w:r w:rsidRPr="0067268F">
        <w:rPr>
          <w:color w:val="242424"/>
          <w:sz w:val="24"/>
          <w:szCs w:val="24"/>
        </w:rPr>
        <w:t>из</w:t>
      </w:r>
      <w:proofErr w:type="gramEnd"/>
      <w:r w:rsidRPr="0067268F">
        <w:rPr>
          <w:color w:val="242424"/>
          <w:sz w:val="24"/>
          <w:szCs w:val="24"/>
        </w:rPr>
        <w:t>:</w:t>
      </w:r>
    </w:p>
    <w:p w:rsidR="00D9409A" w:rsidRPr="0067268F" w:rsidRDefault="00D9409A" w:rsidP="00D9409A">
      <w:pPr>
        <w:shd w:val="clear" w:color="auto" w:fill="F8F8F8"/>
        <w:spacing w:after="150"/>
        <w:jc w:val="both"/>
        <w:rPr>
          <w:color w:val="242424"/>
          <w:sz w:val="24"/>
          <w:szCs w:val="24"/>
        </w:rPr>
      </w:pPr>
      <w:r w:rsidRPr="0067268F">
        <w:rPr>
          <w:color w:val="242424"/>
          <w:sz w:val="24"/>
          <w:szCs w:val="24"/>
        </w:rPr>
        <w:t>- шифра инспекции пробирного надзора (одна буква);</w:t>
      </w:r>
    </w:p>
    <w:p w:rsidR="00D9409A" w:rsidRPr="0067268F" w:rsidRDefault="00D9409A" w:rsidP="00D9409A">
      <w:pPr>
        <w:shd w:val="clear" w:color="auto" w:fill="F8F8F8"/>
        <w:spacing w:after="150"/>
        <w:jc w:val="both"/>
        <w:rPr>
          <w:color w:val="242424"/>
          <w:sz w:val="24"/>
          <w:szCs w:val="24"/>
        </w:rPr>
      </w:pPr>
      <w:r w:rsidRPr="0067268F">
        <w:rPr>
          <w:color w:val="242424"/>
          <w:sz w:val="24"/>
          <w:szCs w:val="24"/>
        </w:rPr>
        <w:t>- знака удостоверения, представляющего из себя женскую голову в кокошнике в профиль, повернутую направо (с 1958 по 1993 г. г. знаком удостоверения было изображение серпа и молота на фоне пятиконечной звезды);</w:t>
      </w:r>
    </w:p>
    <w:p w:rsidR="00D9409A" w:rsidRPr="0067268F" w:rsidRDefault="00D9409A" w:rsidP="00D9409A">
      <w:pPr>
        <w:shd w:val="clear" w:color="auto" w:fill="F8F8F8"/>
        <w:spacing w:after="150"/>
        <w:jc w:val="both"/>
        <w:rPr>
          <w:color w:val="242424"/>
          <w:sz w:val="24"/>
          <w:szCs w:val="24"/>
        </w:rPr>
      </w:pPr>
      <w:r w:rsidRPr="0067268F">
        <w:rPr>
          <w:color w:val="242424"/>
          <w:sz w:val="24"/>
          <w:szCs w:val="24"/>
        </w:rPr>
        <w:t>- знака пробы.</w:t>
      </w:r>
    </w:p>
    <w:p w:rsidR="00D9409A" w:rsidRPr="0067268F" w:rsidRDefault="00D9409A" w:rsidP="00D9409A">
      <w:pPr>
        <w:shd w:val="clear" w:color="auto" w:fill="F8F8F8"/>
        <w:spacing w:after="150"/>
        <w:jc w:val="both"/>
        <w:rPr>
          <w:color w:val="242424"/>
          <w:sz w:val="24"/>
          <w:szCs w:val="24"/>
        </w:rPr>
      </w:pPr>
      <w:r w:rsidRPr="0067268F">
        <w:rPr>
          <w:color w:val="242424"/>
          <w:sz w:val="24"/>
          <w:szCs w:val="24"/>
        </w:rPr>
        <w:t>В Российской Федерации установлены следующие пробы:</w:t>
      </w:r>
    </w:p>
    <w:p w:rsidR="00D9409A" w:rsidRPr="0067268F" w:rsidRDefault="00D9409A" w:rsidP="00D9409A">
      <w:pPr>
        <w:shd w:val="clear" w:color="auto" w:fill="F8F8F8"/>
        <w:spacing w:after="150"/>
        <w:jc w:val="both"/>
        <w:rPr>
          <w:color w:val="242424"/>
          <w:sz w:val="24"/>
          <w:szCs w:val="24"/>
        </w:rPr>
      </w:pPr>
      <w:r w:rsidRPr="0067268F">
        <w:rPr>
          <w:color w:val="242424"/>
          <w:sz w:val="24"/>
          <w:szCs w:val="24"/>
        </w:rPr>
        <w:t>платиновые – 950, 900, 850</w:t>
      </w:r>
    </w:p>
    <w:p w:rsidR="00D9409A" w:rsidRPr="0067268F" w:rsidRDefault="00D9409A" w:rsidP="00D9409A">
      <w:pPr>
        <w:shd w:val="clear" w:color="auto" w:fill="F8F8F8"/>
        <w:spacing w:after="150"/>
        <w:jc w:val="both"/>
        <w:rPr>
          <w:color w:val="242424"/>
          <w:sz w:val="24"/>
          <w:szCs w:val="24"/>
        </w:rPr>
      </w:pPr>
      <w:r w:rsidRPr="0067268F">
        <w:rPr>
          <w:color w:val="242424"/>
          <w:sz w:val="24"/>
          <w:szCs w:val="24"/>
        </w:rPr>
        <w:t>золотые – 999, 958, 750, 585, 500, 375</w:t>
      </w:r>
    </w:p>
    <w:p w:rsidR="00D9409A" w:rsidRPr="0067268F" w:rsidRDefault="00D9409A" w:rsidP="00D9409A">
      <w:pPr>
        <w:shd w:val="clear" w:color="auto" w:fill="F8F8F8"/>
        <w:spacing w:after="150"/>
        <w:jc w:val="both"/>
        <w:rPr>
          <w:color w:val="242424"/>
          <w:sz w:val="24"/>
          <w:szCs w:val="24"/>
        </w:rPr>
      </w:pPr>
      <w:r w:rsidRPr="0067268F">
        <w:rPr>
          <w:color w:val="242424"/>
          <w:sz w:val="24"/>
          <w:szCs w:val="24"/>
        </w:rPr>
        <w:t>серебряные – 999, 960, 925, 875, 830, 800;</w:t>
      </w:r>
    </w:p>
    <w:p w:rsidR="00D9409A" w:rsidRPr="0067268F" w:rsidRDefault="00D9409A" w:rsidP="00D9409A">
      <w:pPr>
        <w:shd w:val="clear" w:color="auto" w:fill="F8F8F8"/>
        <w:spacing w:after="150"/>
        <w:jc w:val="both"/>
        <w:rPr>
          <w:color w:val="242424"/>
          <w:sz w:val="24"/>
          <w:szCs w:val="24"/>
        </w:rPr>
      </w:pPr>
      <w:r w:rsidRPr="0067268F">
        <w:rPr>
          <w:color w:val="242424"/>
          <w:sz w:val="24"/>
          <w:szCs w:val="24"/>
        </w:rPr>
        <w:t>палладиевые – 850, 500.</w:t>
      </w:r>
    </w:p>
    <w:p w:rsidR="00D9409A" w:rsidRPr="0067268F" w:rsidRDefault="00D9409A" w:rsidP="00D9409A">
      <w:pPr>
        <w:shd w:val="clear" w:color="auto" w:fill="F8F8F8"/>
        <w:spacing w:after="150"/>
        <w:jc w:val="both"/>
        <w:rPr>
          <w:color w:val="242424"/>
          <w:sz w:val="24"/>
          <w:szCs w:val="24"/>
        </w:rPr>
      </w:pPr>
      <w:r w:rsidRPr="0067268F">
        <w:rPr>
          <w:color w:val="242424"/>
          <w:sz w:val="24"/>
          <w:szCs w:val="24"/>
        </w:rPr>
        <w:t>Исключение составляют ювелирные и другие изделия из серебра отечественного производства массой до 3 граммов включительно (без учета вставок) продажа которых допускается без оттиска государственного пробирного клейма.</w:t>
      </w:r>
    </w:p>
    <w:p w:rsidR="00D9409A" w:rsidRPr="0067268F" w:rsidRDefault="00D9409A" w:rsidP="00D9409A">
      <w:pPr>
        <w:shd w:val="clear" w:color="auto" w:fill="F8F8F8"/>
        <w:spacing w:after="150"/>
        <w:jc w:val="both"/>
        <w:rPr>
          <w:color w:val="242424"/>
          <w:sz w:val="24"/>
          <w:szCs w:val="24"/>
        </w:rPr>
      </w:pPr>
      <w:r w:rsidRPr="0067268F">
        <w:rPr>
          <w:color w:val="242424"/>
          <w:sz w:val="24"/>
          <w:szCs w:val="24"/>
        </w:rPr>
        <w:t>В соответствии с Правилами ювелирные изделия надлежащего качества возврату и обмену не подлежат.</w:t>
      </w:r>
    </w:p>
    <w:p w:rsidR="00D9409A" w:rsidRPr="0067268F" w:rsidRDefault="00D9409A" w:rsidP="00D9409A">
      <w:pPr>
        <w:shd w:val="clear" w:color="auto" w:fill="F8F8F8"/>
        <w:spacing w:after="150"/>
        <w:jc w:val="both"/>
        <w:rPr>
          <w:color w:val="242424"/>
          <w:sz w:val="24"/>
          <w:szCs w:val="24"/>
        </w:rPr>
      </w:pPr>
      <w:r w:rsidRPr="0067268F">
        <w:rPr>
          <w:color w:val="242424"/>
          <w:sz w:val="24"/>
          <w:szCs w:val="24"/>
        </w:rPr>
        <w:t>Однако в случае обнаружения в товаре недостатков, если они не были оговорены продавцом, покупатель по своему выбору вправе потребовать:</w:t>
      </w:r>
    </w:p>
    <w:p w:rsidR="00D9409A" w:rsidRPr="0067268F" w:rsidRDefault="00D9409A" w:rsidP="00D9409A">
      <w:pPr>
        <w:shd w:val="clear" w:color="auto" w:fill="F8F8F8"/>
        <w:spacing w:after="150"/>
        <w:jc w:val="both"/>
        <w:rPr>
          <w:color w:val="242424"/>
          <w:sz w:val="24"/>
          <w:szCs w:val="24"/>
        </w:rPr>
      </w:pPr>
      <w:r w:rsidRPr="0067268F">
        <w:rPr>
          <w:color w:val="242424"/>
          <w:sz w:val="24"/>
          <w:szCs w:val="24"/>
        </w:rPr>
        <w:t>- заменить товар,</w:t>
      </w:r>
    </w:p>
    <w:p w:rsidR="00D9409A" w:rsidRPr="0067268F" w:rsidRDefault="00D9409A" w:rsidP="00D9409A">
      <w:pPr>
        <w:shd w:val="clear" w:color="auto" w:fill="F8F8F8"/>
        <w:spacing w:after="150"/>
        <w:jc w:val="both"/>
        <w:rPr>
          <w:color w:val="242424"/>
          <w:sz w:val="24"/>
          <w:szCs w:val="24"/>
        </w:rPr>
      </w:pPr>
      <w:r w:rsidRPr="0067268F">
        <w:rPr>
          <w:color w:val="242424"/>
          <w:sz w:val="24"/>
          <w:szCs w:val="24"/>
        </w:rPr>
        <w:t>- отремонтировать изделие за счет продавца,</w:t>
      </w:r>
    </w:p>
    <w:p w:rsidR="00D9409A" w:rsidRPr="0067268F" w:rsidRDefault="00D9409A" w:rsidP="00D9409A">
      <w:pPr>
        <w:shd w:val="clear" w:color="auto" w:fill="F8F8F8"/>
        <w:spacing w:after="150"/>
        <w:jc w:val="both"/>
        <w:rPr>
          <w:color w:val="242424"/>
          <w:sz w:val="24"/>
          <w:szCs w:val="24"/>
        </w:rPr>
      </w:pPr>
      <w:r w:rsidRPr="0067268F">
        <w:rPr>
          <w:color w:val="242424"/>
          <w:sz w:val="24"/>
          <w:szCs w:val="24"/>
        </w:rPr>
        <w:t>- вернуть товар и получить уплаченную за товар сумму.</w:t>
      </w:r>
    </w:p>
    <w:p w:rsidR="00D9409A" w:rsidRPr="0067268F" w:rsidRDefault="00D9409A" w:rsidP="00D9409A">
      <w:pPr>
        <w:shd w:val="clear" w:color="auto" w:fill="F8F8F8"/>
        <w:spacing w:after="150"/>
        <w:jc w:val="both"/>
        <w:rPr>
          <w:color w:val="242424"/>
          <w:sz w:val="24"/>
          <w:szCs w:val="24"/>
        </w:rPr>
      </w:pPr>
      <w:proofErr w:type="gramStart"/>
      <w:r w:rsidRPr="0067268F">
        <w:rPr>
          <w:color w:val="242424"/>
          <w:sz w:val="24"/>
          <w:szCs w:val="24"/>
        </w:rPr>
        <w:t>На бирках ювелирных изделий со вставками из драгоценных камней (бриллианты, изумруды, рубины, сапфиры) должны быть указаны их характеристики (цвет и частота), и масса, на полудрагоценные - топазы, аметисты, хризолиты, гранаты - указывается просто вес вставки без каких - либо характеристик чистоты.</w:t>
      </w:r>
      <w:proofErr w:type="gramEnd"/>
    </w:p>
    <w:p w:rsidR="00D9409A" w:rsidRPr="0067268F" w:rsidRDefault="00D9409A" w:rsidP="00D9409A">
      <w:pPr>
        <w:shd w:val="clear" w:color="auto" w:fill="F8F8F8"/>
        <w:spacing w:after="150"/>
        <w:jc w:val="both"/>
        <w:rPr>
          <w:color w:val="242424"/>
          <w:sz w:val="24"/>
          <w:szCs w:val="24"/>
        </w:rPr>
      </w:pPr>
      <w:r w:rsidRPr="0067268F">
        <w:rPr>
          <w:color w:val="242424"/>
          <w:sz w:val="24"/>
          <w:szCs w:val="24"/>
        </w:rPr>
        <w:t xml:space="preserve">В соответствии с ГОСТ </w:t>
      </w:r>
      <w:proofErr w:type="gramStart"/>
      <w:r w:rsidRPr="0067268F">
        <w:rPr>
          <w:color w:val="242424"/>
          <w:sz w:val="24"/>
          <w:szCs w:val="24"/>
        </w:rPr>
        <w:t>Р</w:t>
      </w:r>
      <w:proofErr w:type="gramEnd"/>
      <w:r w:rsidRPr="0067268F">
        <w:rPr>
          <w:color w:val="242424"/>
          <w:sz w:val="24"/>
          <w:szCs w:val="24"/>
        </w:rPr>
        <w:t xml:space="preserve"> 52913-2008 «Бриллианты. Классификация. Технические требования» маркировка на бирке ювелирных изделий со вставками бриллиантов может выглядеть следующим образом:</w:t>
      </w:r>
    </w:p>
    <w:p w:rsidR="00D9409A" w:rsidRPr="0067268F" w:rsidRDefault="00D9409A" w:rsidP="00D9409A">
      <w:pPr>
        <w:shd w:val="clear" w:color="auto" w:fill="F8F8F8"/>
        <w:spacing w:after="150"/>
        <w:jc w:val="both"/>
        <w:rPr>
          <w:color w:val="242424"/>
          <w:sz w:val="24"/>
          <w:szCs w:val="24"/>
        </w:rPr>
      </w:pPr>
      <w:r w:rsidRPr="0067268F">
        <w:rPr>
          <w:color w:val="242424"/>
          <w:sz w:val="24"/>
          <w:szCs w:val="24"/>
        </w:rPr>
        <w:t>1Бр Кр57-0,470-4/6А.</w:t>
      </w:r>
    </w:p>
    <w:p w:rsidR="00D9409A" w:rsidRPr="0067268F" w:rsidRDefault="00D9409A" w:rsidP="00D9409A">
      <w:pPr>
        <w:shd w:val="clear" w:color="auto" w:fill="F8F8F8"/>
        <w:spacing w:after="150"/>
        <w:jc w:val="both"/>
        <w:rPr>
          <w:color w:val="242424"/>
          <w:sz w:val="24"/>
          <w:szCs w:val="24"/>
        </w:rPr>
      </w:pPr>
      <w:r w:rsidRPr="0067268F">
        <w:rPr>
          <w:color w:val="242424"/>
          <w:sz w:val="24"/>
          <w:szCs w:val="24"/>
        </w:rPr>
        <w:t>Эти цифры обозначают следующее:</w:t>
      </w:r>
    </w:p>
    <w:p w:rsidR="00D9409A" w:rsidRPr="0067268F" w:rsidRDefault="00D9409A" w:rsidP="00D9409A">
      <w:pPr>
        <w:shd w:val="clear" w:color="auto" w:fill="F8F8F8"/>
        <w:spacing w:after="150"/>
        <w:jc w:val="both"/>
        <w:rPr>
          <w:color w:val="242424"/>
          <w:sz w:val="24"/>
          <w:szCs w:val="24"/>
        </w:rPr>
      </w:pPr>
      <w:r w:rsidRPr="0067268F">
        <w:rPr>
          <w:color w:val="242424"/>
          <w:sz w:val="24"/>
          <w:szCs w:val="24"/>
        </w:rPr>
        <w:t>1Бр - количество бриллиантов в изделии, в этом варианте он один.</w:t>
      </w:r>
    </w:p>
    <w:p w:rsidR="00D9409A" w:rsidRPr="0067268F" w:rsidRDefault="00D9409A" w:rsidP="00D9409A">
      <w:pPr>
        <w:shd w:val="clear" w:color="auto" w:fill="F8F8F8"/>
        <w:spacing w:after="150"/>
        <w:jc w:val="both"/>
        <w:rPr>
          <w:color w:val="242424"/>
          <w:sz w:val="24"/>
          <w:szCs w:val="24"/>
        </w:rPr>
      </w:pPr>
      <w:r w:rsidRPr="0067268F">
        <w:rPr>
          <w:color w:val="242424"/>
          <w:sz w:val="24"/>
          <w:szCs w:val="24"/>
        </w:rPr>
        <w:t>Кр57 - форма огранки, в этом случае круглая 57 граней.</w:t>
      </w:r>
    </w:p>
    <w:p w:rsidR="00D9409A" w:rsidRPr="0067268F" w:rsidRDefault="00D9409A" w:rsidP="00D9409A">
      <w:pPr>
        <w:shd w:val="clear" w:color="auto" w:fill="F8F8F8"/>
        <w:spacing w:after="150"/>
        <w:jc w:val="both"/>
        <w:rPr>
          <w:color w:val="242424"/>
          <w:sz w:val="24"/>
          <w:szCs w:val="24"/>
        </w:rPr>
      </w:pPr>
      <w:r w:rsidRPr="0067268F">
        <w:rPr>
          <w:color w:val="242424"/>
          <w:sz w:val="24"/>
          <w:szCs w:val="24"/>
        </w:rPr>
        <w:lastRenderedPageBreak/>
        <w:t>0,470 - общий вес камней в каратах</w:t>
      </w:r>
    </w:p>
    <w:p w:rsidR="00D9409A" w:rsidRPr="0067268F" w:rsidRDefault="00D9409A" w:rsidP="00D9409A">
      <w:pPr>
        <w:shd w:val="clear" w:color="auto" w:fill="F8F8F8"/>
        <w:spacing w:after="150"/>
        <w:jc w:val="both"/>
        <w:rPr>
          <w:color w:val="242424"/>
          <w:sz w:val="24"/>
          <w:szCs w:val="24"/>
        </w:rPr>
      </w:pPr>
      <w:r w:rsidRPr="0067268F">
        <w:rPr>
          <w:color w:val="242424"/>
          <w:sz w:val="24"/>
          <w:szCs w:val="24"/>
        </w:rPr>
        <w:t>4/6А - характеристики групп цвета /дефектности, геометрических параметров.</w:t>
      </w:r>
    </w:p>
    <w:p w:rsidR="00D9409A" w:rsidRPr="0067268F" w:rsidRDefault="00D9409A" w:rsidP="00D9409A">
      <w:pPr>
        <w:shd w:val="clear" w:color="auto" w:fill="F8F8F8"/>
        <w:spacing w:after="150"/>
        <w:jc w:val="both"/>
        <w:rPr>
          <w:color w:val="242424"/>
          <w:sz w:val="24"/>
          <w:szCs w:val="24"/>
        </w:rPr>
      </w:pPr>
      <w:r w:rsidRPr="0067268F">
        <w:rPr>
          <w:color w:val="242424"/>
          <w:sz w:val="24"/>
          <w:szCs w:val="24"/>
        </w:rPr>
        <w:t>Цифра до черты означает цвет, и чем она больше, тем более желтый цвет имеет кристалл. Вторая цифра обозначает прозрачность камня. Только искусственные камни абсолютно прозрачны. Любой натуральный камень имеет трещинки, инородные включения, изъяны, которые видны только под лупой или в микроскоп.</w:t>
      </w:r>
    </w:p>
    <w:p w:rsidR="00D9409A" w:rsidRPr="0067268F" w:rsidRDefault="00D9409A" w:rsidP="00D9409A">
      <w:pPr>
        <w:shd w:val="clear" w:color="auto" w:fill="F8F8F8"/>
        <w:spacing w:after="150"/>
        <w:jc w:val="both"/>
        <w:rPr>
          <w:color w:val="242424"/>
          <w:sz w:val="24"/>
          <w:szCs w:val="24"/>
        </w:rPr>
      </w:pPr>
      <w:r w:rsidRPr="0067268F">
        <w:rPr>
          <w:color w:val="242424"/>
          <w:sz w:val="24"/>
          <w:szCs w:val="24"/>
        </w:rPr>
        <w:t>Для драгоценных камней в виде вставок в ювелирные изделия сертификата не требуется, его заменяет бирка.</w:t>
      </w:r>
    </w:p>
    <w:p w:rsidR="00D9409A" w:rsidRPr="0067268F" w:rsidRDefault="00D9409A" w:rsidP="00D9409A">
      <w:pPr>
        <w:shd w:val="clear" w:color="auto" w:fill="F8F8F8"/>
        <w:spacing w:after="150"/>
        <w:jc w:val="both"/>
        <w:rPr>
          <w:color w:val="242424"/>
          <w:sz w:val="24"/>
          <w:szCs w:val="24"/>
        </w:rPr>
      </w:pPr>
      <w:r w:rsidRPr="0067268F">
        <w:rPr>
          <w:color w:val="242424"/>
          <w:sz w:val="24"/>
          <w:szCs w:val="24"/>
        </w:rPr>
        <w:t>Продажа неоправленных (т.е. не в составе ювелирного изделия) ограненных бриллиантов, изготовленных из природных алмазов, и ограненных изумрудов осуществляется только при наличии сертификата на каждый камень или набор (партию) продаваемых камней.</w:t>
      </w:r>
    </w:p>
    <w:p w:rsidR="00D9409A" w:rsidRPr="0067268F" w:rsidRDefault="00D9409A" w:rsidP="00D9409A">
      <w:pPr>
        <w:shd w:val="clear" w:color="auto" w:fill="F8F8F8"/>
        <w:spacing w:after="150"/>
        <w:jc w:val="both"/>
        <w:rPr>
          <w:color w:val="242424"/>
          <w:sz w:val="24"/>
          <w:szCs w:val="24"/>
        </w:rPr>
      </w:pPr>
      <w:r w:rsidRPr="0067268F">
        <w:rPr>
          <w:color w:val="242424"/>
          <w:sz w:val="24"/>
          <w:szCs w:val="24"/>
        </w:rPr>
        <w:t>Сертифицированные ограненные драгоценные камни (бриллианты и изумруды) упаковываются в стандартную упаковку.</w:t>
      </w:r>
    </w:p>
    <w:p w:rsidR="00D9409A" w:rsidRPr="0067268F" w:rsidRDefault="00D9409A" w:rsidP="00D9409A">
      <w:pPr>
        <w:shd w:val="clear" w:color="auto" w:fill="F8F8F8"/>
        <w:spacing w:after="150"/>
        <w:jc w:val="both"/>
        <w:rPr>
          <w:color w:val="242424"/>
          <w:sz w:val="24"/>
          <w:szCs w:val="24"/>
        </w:rPr>
      </w:pPr>
      <w:r w:rsidRPr="0067268F">
        <w:rPr>
          <w:color w:val="242424"/>
          <w:sz w:val="24"/>
          <w:szCs w:val="24"/>
        </w:rPr>
        <w:t>Наличие Сертификата соответствия, прилагаемого к сертифицированному ограненному камню, гарантирует потребителю подлинность драгоценного камня и достоверность указанных качественных и количественных характеристик.</w:t>
      </w:r>
    </w:p>
    <w:p w:rsidR="00D9409A" w:rsidRDefault="00D9409A" w:rsidP="00D9409A">
      <w:pPr>
        <w:shd w:val="clear" w:color="auto" w:fill="F8F8F8"/>
        <w:outlineLvl w:val="0"/>
        <w:rPr>
          <w:b/>
          <w:bCs/>
          <w:color w:val="1B669D"/>
          <w:kern w:val="36"/>
          <w:sz w:val="24"/>
          <w:szCs w:val="24"/>
        </w:rPr>
      </w:pPr>
    </w:p>
    <w:p w:rsidR="00D9409A" w:rsidRDefault="00D9409A" w:rsidP="00D9409A">
      <w:pPr>
        <w:shd w:val="clear" w:color="auto" w:fill="F8F8F8"/>
        <w:outlineLvl w:val="0"/>
        <w:rPr>
          <w:b/>
          <w:bCs/>
          <w:color w:val="1B669D"/>
          <w:kern w:val="36"/>
          <w:sz w:val="24"/>
          <w:szCs w:val="24"/>
        </w:rPr>
      </w:pPr>
    </w:p>
    <w:p w:rsidR="00D9409A" w:rsidRDefault="00D9409A" w:rsidP="00D9409A">
      <w:pPr>
        <w:shd w:val="clear" w:color="auto" w:fill="F8F8F8"/>
        <w:outlineLvl w:val="0"/>
        <w:rPr>
          <w:b/>
          <w:bCs/>
          <w:color w:val="1B669D"/>
          <w:kern w:val="36"/>
          <w:sz w:val="24"/>
          <w:szCs w:val="24"/>
        </w:rPr>
      </w:pPr>
    </w:p>
    <w:p w:rsidR="00D9409A" w:rsidRDefault="00D9409A" w:rsidP="00D9409A">
      <w:pPr>
        <w:shd w:val="clear" w:color="auto" w:fill="F8F8F8"/>
        <w:outlineLvl w:val="0"/>
        <w:rPr>
          <w:b/>
          <w:bCs/>
          <w:color w:val="1B669D"/>
          <w:kern w:val="36"/>
          <w:sz w:val="24"/>
          <w:szCs w:val="24"/>
        </w:rPr>
      </w:pPr>
    </w:p>
    <w:p w:rsidR="00D9409A" w:rsidRDefault="00D9409A" w:rsidP="00D9409A">
      <w:pPr>
        <w:shd w:val="clear" w:color="auto" w:fill="F8F8F8"/>
        <w:outlineLvl w:val="0"/>
        <w:rPr>
          <w:b/>
          <w:bCs/>
          <w:color w:val="1B669D"/>
          <w:kern w:val="36"/>
          <w:sz w:val="24"/>
          <w:szCs w:val="24"/>
        </w:rPr>
      </w:pPr>
    </w:p>
    <w:p w:rsidR="00D9409A" w:rsidRDefault="00D9409A" w:rsidP="00D9409A">
      <w:pPr>
        <w:shd w:val="clear" w:color="auto" w:fill="F8F8F8"/>
        <w:outlineLvl w:val="0"/>
        <w:rPr>
          <w:b/>
          <w:bCs/>
          <w:color w:val="1B669D"/>
          <w:kern w:val="36"/>
          <w:sz w:val="24"/>
          <w:szCs w:val="24"/>
        </w:rPr>
      </w:pPr>
    </w:p>
    <w:p w:rsidR="00D9409A" w:rsidRDefault="00D9409A" w:rsidP="00D9409A">
      <w:pPr>
        <w:shd w:val="clear" w:color="auto" w:fill="F8F8F8"/>
        <w:outlineLvl w:val="0"/>
        <w:rPr>
          <w:b/>
          <w:bCs/>
          <w:color w:val="1B669D"/>
          <w:kern w:val="36"/>
          <w:sz w:val="24"/>
          <w:szCs w:val="24"/>
        </w:rPr>
      </w:pPr>
    </w:p>
    <w:p w:rsidR="00D9409A" w:rsidRDefault="00D9409A" w:rsidP="00D9409A">
      <w:pPr>
        <w:shd w:val="clear" w:color="auto" w:fill="F8F8F8"/>
        <w:outlineLvl w:val="0"/>
        <w:rPr>
          <w:b/>
          <w:bCs/>
          <w:color w:val="1B669D"/>
          <w:kern w:val="36"/>
          <w:sz w:val="24"/>
          <w:szCs w:val="24"/>
        </w:rPr>
      </w:pPr>
    </w:p>
    <w:p w:rsidR="00D9409A" w:rsidRDefault="00D9409A" w:rsidP="00D9409A">
      <w:pPr>
        <w:shd w:val="clear" w:color="auto" w:fill="F8F8F8"/>
        <w:outlineLvl w:val="0"/>
        <w:rPr>
          <w:b/>
          <w:bCs/>
          <w:color w:val="1B669D"/>
          <w:kern w:val="36"/>
          <w:sz w:val="24"/>
          <w:szCs w:val="24"/>
        </w:rPr>
      </w:pPr>
    </w:p>
    <w:p w:rsidR="00D9409A" w:rsidRDefault="00D9409A" w:rsidP="00D9409A">
      <w:pPr>
        <w:shd w:val="clear" w:color="auto" w:fill="F8F8F8"/>
        <w:outlineLvl w:val="0"/>
        <w:rPr>
          <w:b/>
          <w:bCs/>
          <w:color w:val="1B669D"/>
          <w:kern w:val="36"/>
          <w:sz w:val="24"/>
          <w:szCs w:val="24"/>
        </w:rPr>
      </w:pPr>
    </w:p>
    <w:p w:rsidR="00D9409A" w:rsidRDefault="00D9409A" w:rsidP="00D9409A">
      <w:pPr>
        <w:shd w:val="clear" w:color="auto" w:fill="F8F8F8"/>
        <w:outlineLvl w:val="0"/>
        <w:rPr>
          <w:b/>
          <w:bCs/>
          <w:color w:val="1B669D"/>
          <w:kern w:val="36"/>
          <w:sz w:val="24"/>
          <w:szCs w:val="24"/>
        </w:rPr>
      </w:pPr>
    </w:p>
    <w:p w:rsidR="00D9409A" w:rsidRDefault="00D9409A" w:rsidP="00D9409A">
      <w:pPr>
        <w:shd w:val="clear" w:color="auto" w:fill="F8F8F8"/>
        <w:outlineLvl w:val="0"/>
        <w:rPr>
          <w:b/>
          <w:bCs/>
          <w:color w:val="1B669D"/>
          <w:kern w:val="36"/>
          <w:sz w:val="24"/>
          <w:szCs w:val="24"/>
        </w:rPr>
      </w:pPr>
    </w:p>
    <w:p w:rsidR="00D9409A" w:rsidRDefault="00D9409A" w:rsidP="00D9409A">
      <w:pPr>
        <w:shd w:val="clear" w:color="auto" w:fill="F8F8F8"/>
        <w:outlineLvl w:val="0"/>
        <w:rPr>
          <w:b/>
          <w:bCs/>
          <w:color w:val="1B669D"/>
          <w:kern w:val="36"/>
          <w:sz w:val="24"/>
          <w:szCs w:val="24"/>
        </w:rPr>
      </w:pPr>
    </w:p>
    <w:p w:rsidR="00D9409A" w:rsidRDefault="00D9409A" w:rsidP="00D9409A">
      <w:pPr>
        <w:shd w:val="clear" w:color="auto" w:fill="F8F8F8"/>
        <w:outlineLvl w:val="0"/>
        <w:rPr>
          <w:b/>
          <w:bCs/>
          <w:color w:val="1B669D"/>
          <w:kern w:val="36"/>
          <w:sz w:val="24"/>
          <w:szCs w:val="24"/>
        </w:rPr>
      </w:pPr>
    </w:p>
    <w:p w:rsidR="00D9409A" w:rsidRDefault="00D9409A" w:rsidP="00D9409A">
      <w:pPr>
        <w:shd w:val="clear" w:color="auto" w:fill="F8F8F8"/>
        <w:outlineLvl w:val="0"/>
        <w:rPr>
          <w:b/>
          <w:bCs/>
          <w:color w:val="1B669D"/>
          <w:kern w:val="36"/>
          <w:sz w:val="24"/>
          <w:szCs w:val="24"/>
        </w:rPr>
      </w:pPr>
    </w:p>
    <w:p w:rsidR="00D9409A" w:rsidRDefault="00D9409A" w:rsidP="00D9409A">
      <w:pPr>
        <w:shd w:val="clear" w:color="auto" w:fill="F8F8F8"/>
        <w:outlineLvl w:val="0"/>
        <w:rPr>
          <w:b/>
          <w:bCs/>
          <w:color w:val="1B669D"/>
          <w:kern w:val="36"/>
          <w:sz w:val="24"/>
          <w:szCs w:val="24"/>
        </w:rPr>
      </w:pPr>
    </w:p>
    <w:p w:rsidR="00D9409A" w:rsidRDefault="00D9409A" w:rsidP="00D9409A">
      <w:pPr>
        <w:shd w:val="clear" w:color="auto" w:fill="F8F8F8"/>
        <w:outlineLvl w:val="0"/>
        <w:rPr>
          <w:b/>
          <w:bCs/>
          <w:color w:val="1B669D"/>
          <w:kern w:val="36"/>
          <w:sz w:val="24"/>
          <w:szCs w:val="24"/>
        </w:rPr>
      </w:pPr>
    </w:p>
    <w:p w:rsidR="00D9409A" w:rsidRDefault="00D9409A" w:rsidP="00D9409A">
      <w:pPr>
        <w:shd w:val="clear" w:color="auto" w:fill="F8F8F8"/>
        <w:outlineLvl w:val="0"/>
        <w:rPr>
          <w:b/>
          <w:bCs/>
          <w:color w:val="1B669D"/>
          <w:kern w:val="36"/>
          <w:sz w:val="24"/>
          <w:szCs w:val="24"/>
        </w:rPr>
      </w:pPr>
    </w:p>
    <w:p w:rsidR="00D9409A" w:rsidRDefault="00D9409A" w:rsidP="00D9409A">
      <w:pPr>
        <w:shd w:val="clear" w:color="auto" w:fill="F8F8F8"/>
        <w:outlineLvl w:val="0"/>
        <w:rPr>
          <w:b/>
          <w:bCs/>
          <w:color w:val="1B669D"/>
          <w:kern w:val="36"/>
          <w:sz w:val="24"/>
          <w:szCs w:val="24"/>
        </w:rPr>
      </w:pPr>
    </w:p>
    <w:p w:rsidR="00D9409A" w:rsidRDefault="00D9409A" w:rsidP="00D9409A">
      <w:pPr>
        <w:shd w:val="clear" w:color="auto" w:fill="F8F8F8"/>
        <w:outlineLvl w:val="0"/>
        <w:rPr>
          <w:b/>
          <w:bCs/>
          <w:color w:val="1B669D"/>
          <w:kern w:val="36"/>
          <w:sz w:val="24"/>
          <w:szCs w:val="24"/>
        </w:rPr>
      </w:pPr>
    </w:p>
    <w:p w:rsidR="00D9409A" w:rsidRDefault="00D9409A" w:rsidP="00D9409A">
      <w:pPr>
        <w:shd w:val="clear" w:color="auto" w:fill="F8F8F8"/>
        <w:outlineLvl w:val="0"/>
        <w:rPr>
          <w:b/>
          <w:bCs/>
          <w:color w:val="1B669D"/>
          <w:kern w:val="36"/>
          <w:sz w:val="24"/>
          <w:szCs w:val="24"/>
        </w:rPr>
      </w:pPr>
    </w:p>
    <w:p w:rsidR="00D9409A" w:rsidRDefault="00D9409A" w:rsidP="00D9409A">
      <w:pPr>
        <w:shd w:val="clear" w:color="auto" w:fill="F8F8F8"/>
        <w:outlineLvl w:val="0"/>
        <w:rPr>
          <w:b/>
          <w:bCs/>
          <w:color w:val="1B669D"/>
          <w:kern w:val="36"/>
          <w:sz w:val="24"/>
          <w:szCs w:val="24"/>
        </w:rPr>
      </w:pPr>
    </w:p>
    <w:p w:rsidR="00D9409A" w:rsidRDefault="00D9409A" w:rsidP="00D9409A">
      <w:pPr>
        <w:shd w:val="clear" w:color="auto" w:fill="F8F8F8"/>
        <w:outlineLvl w:val="0"/>
        <w:rPr>
          <w:b/>
          <w:bCs/>
          <w:color w:val="1B669D"/>
          <w:kern w:val="36"/>
          <w:sz w:val="24"/>
          <w:szCs w:val="24"/>
        </w:rPr>
      </w:pPr>
    </w:p>
    <w:p w:rsidR="00D9409A" w:rsidRDefault="00D9409A" w:rsidP="00D9409A">
      <w:pPr>
        <w:shd w:val="clear" w:color="auto" w:fill="F8F8F8"/>
        <w:outlineLvl w:val="0"/>
        <w:rPr>
          <w:b/>
          <w:bCs/>
          <w:color w:val="1B669D"/>
          <w:kern w:val="36"/>
          <w:sz w:val="24"/>
          <w:szCs w:val="24"/>
        </w:rPr>
      </w:pPr>
    </w:p>
    <w:p w:rsidR="00D9409A" w:rsidRDefault="00D9409A" w:rsidP="00D9409A">
      <w:pPr>
        <w:shd w:val="clear" w:color="auto" w:fill="F8F8F8"/>
        <w:outlineLvl w:val="0"/>
        <w:rPr>
          <w:b/>
          <w:bCs/>
          <w:color w:val="1B669D"/>
          <w:kern w:val="36"/>
          <w:sz w:val="24"/>
          <w:szCs w:val="24"/>
        </w:rPr>
      </w:pPr>
    </w:p>
    <w:p w:rsidR="00D9409A" w:rsidRDefault="00D9409A" w:rsidP="00D9409A">
      <w:pPr>
        <w:shd w:val="clear" w:color="auto" w:fill="F8F8F8"/>
        <w:outlineLvl w:val="0"/>
        <w:rPr>
          <w:b/>
          <w:bCs/>
          <w:color w:val="1B669D"/>
          <w:kern w:val="36"/>
          <w:sz w:val="24"/>
          <w:szCs w:val="24"/>
        </w:rPr>
      </w:pPr>
    </w:p>
    <w:p w:rsidR="00D9409A" w:rsidRDefault="00D9409A" w:rsidP="00D9409A">
      <w:pPr>
        <w:shd w:val="clear" w:color="auto" w:fill="F8F8F8"/>
        <w:outlineLvl w:val="0"/>
        <w:rPr>
          <w:b/>
          <w:bCs/>
          <w:color w:val="1B669D"/>
          <w:kern w:val="36"/>
          <w:sz w:val="24"/>
          <w:szCs w:val="24"/>
        </w:rPr>
      </w:pPr>
    </w:p>
    <w:p w:rsidR="00D9409A" w:rsidRDefault="00D9409A" w:rsidP="00D9409A">
      <w:pPr>
        <w:shd w:val="clear" w:color="auto" w:fill="F8F8F8"/>
        <w:outlineLvl w:val="0"/>
        <w:rPr>
          <w:b/>
          <w:bCs/>
          <w:color w:val="1B669D"/>
          <w:kern w:val="36"/>
          <w:sz w:val="24"/>
          <w:szCs w:val="24"/>
        </w:rPr>
      </w:pPr>
    </w:p>
    <w:p w:rsidR="00D9409A" w:rsidRDefault="00D9409A" w:rsidP="00D9409A">
      <w:pPr>
        <w:shd w:val="clear" w:color="auto" w:fill="F8F8F8"/>
        <w:outlineLvl w:val="0"/>
        <w:rPr>
          <w:b/>
          <w:bCs/>
          <w:color w:val="1B669D"/>
          <w:kern w:val="36"/>
          <w:sz w:val="24"/>
          <w:szCs w:val="24"/>
        </w:rPr>
      </w:pPr>
    </w:p>
    <w:p w:rsidR="00D9409A" w:rsidRDefault="00D9409A" w:rsidP="00D9409A">
      <w:pPr>
        <w:shd w:val="clear" w:color="auto" w:fill="F8F8F8"/>
        <w:outlineLvl w:val="0"/>
        <w:rPr>
          <w:b/>
          <w:bCs/>
          <w:color w:val="1B669D"/>
          <w:kern w:val="36"/>
          <w:sz w:val="24"/>
          <w:szCs w:val="24"/>
        </w:rPr>
      </w:pPr>
    </w:p>
    <w:p w:rsidR="00D9409A" w:rsidRDefault="00D9409A" w:rsidP="00D9409A">
      <w:pPr>
        <w:shd w:val="clear" w:color="auto" w:fill="F8F8F8"/>
        <w:outlineLvl w:val="0"/>
        <w:rPr>
          <w:b/>
          <w:bCs/>
          <w:color w:val="1B669D"/>
          <w:kern w:val="36"/>
          <w:sz w:val="24"/>
          <w:szCs w:val="24"/>
        </w:rPr>
      </w:pPr>
    </w:p>
    <w:p w:rsidR="00D9409A" w:rsidRDefault="00D9409A" w:rsidP="00D9409A">
      <w:pPr>
        <w:shd w:val="clear" w:color="auto" w:fill="F8F8F8"/>
        <w:outlineLvl w:val="0"/>
        <w:rPr>
          <w:b/>
          <w:bCs/>
          <w:color w:val="1B669D"/>
          <w:kern w:val="36"/>
          <w:sz w:val="24"/>
          <w:szCs w:val="24"/>
        </w:rPr>
      </w:pPr>
    </w:p>
    <w:p w:rsidR="00D9409A" w:rsidRDefault="00D9409A" w:rsidP="00D9409A">
      <w:pPr>
        <w:shd w:val="clear" w:color="auto" w:fill="F8F8F8"/>
        <w:outlineLvl w:val="0"/>
        <w:rPr>
          <w:b/>
          <w:bCs/>
          <w:color w:val="1B669D"/>
          <w:kern w:val="36"/>
          <w:sz w:val="24"/>
          <w:szCs w:val="24"/>
        </w:rPr>
      </w:pPr>
    </w:p>
    <w:p w:rsidR="00D9409A" w:rsidRDefault="00D9409A" w:rsidP="00D9409A">
      <w:pPr>
        <w:shd w:val="clear" w:color="auto" w:fill="F8F8F8"/>
        <w:outlineLvl w:val="0"/>
        <w:rPr>
          <w:b/>
          <w:bCs/>
          <w:color w:val="1B669D"/>
          <w:kern w:val="36"/>
          <w:sz w:val="24"/>
          <w:szCs w:val="24"/>
        </w:rPr>
      </w:pPr>
    </w:p>
    <w:p w:rsidR="00D9409A" w:rsidRDefault="00D9409A" w:rsidP="00D9409A">
      <w:pPr>
        <w:shd w:val="clear" w:color="auto" w:fill="F8F8F8"/>
        <w:outlineLvl w:val="0"/>
        <w:rPr>
          <w:b/>
          <w:bCs/>
          <w:color w:val="1B669D"/>
          <w:kern w:val="36"/>
          <w:sz w:val="24"/>
          <w:szCs w:val="24"/>
        </w:rPr>
      </w:pPr>
    </w:p>
    <w:p w:rsidR="00D9409A" w:rsidRDefault="00D9409A" w:rsidP="00D9409A">
      <w:pPr>
        <w:shd w:val="clear" w:color="auto" w:fill="F8F8F8"/>
        <w:outlineLvl w:val="0"/>
        <w:rPr>
          <w:b/>
          <w:bCs/>
          <w:color w:val="1B669D"/>
          <w:kern w:val="36"/>
          <w:sz w:val="24"/>
          <w:szCs w:val="24"/>
        </w:rPr>
      </w:pPr>
    </w:p>
    <w:p w:rsidR="00D9409A" w:rsidRPr="0067268F" w:rsidRDefault="00D9409A" w:rsidP="00D9409A">
      <w:pPr>
        <w:shd w:val="clear" w:color="auto" w:fill="F8F8F8"/>
        <w:outlineLvl w:val="0"/>
        <w:rPr>
          <w:b/>
          <w:bCs/>
          <w:color w:val="1B669D"/>
          <w:kern w:val="36"/>
          <w:sz w:val="24"/>
          <w:szCs w:val="24"/>
        </w:rPr>
      </w:pPr>
    </w:p>
    <w:p w:rsidR="00D9409A" w:rsidRPr="0067268F" w:rsidRDefault="00D9409A" w:rsidP="00D9409A">
      <w:pPr>
        <w:shd w:val="clear" w:color="auto" w:fill="F8F8F8"/>
        <w:outlineLvl w:val="0"/>
        <w:rPr>
          <w:b/>
          <w:bCs/>
          <w:color w:val="1B669D"/>
          <w:kern w:val="36"/>
          <w:sz w:val="24"/>
          <w:szCs w:val="24"/>
        </w:rPr>
      </w:pPr>
      <w:r w:rsidRPr="0067268F">
        <w:rPr>
          <w:b/>
          <w:bCs/>
          <w:color w:val="1B669D"/>
          <w:kern w:val="36"/>
          <w:sz w:val="24"/>
          <w:szCs w:val="24"/>
        </w:rPr>
        <w:lastRenderedPageBreak/>
        <w:t>ВНИМАНИЮ ПОТРЕБИТЕЛЯ: Будьте бдительны при выборе и употреблении алкогольной продукции</w:t>
      </w:r>
    </w:p>
    <w:p w:rsidR="00D9409A" w:rsidRPr="0067268F" w:rsidRDefault="00D9409A" w:rsidP="00D9409A">
      <w:pPr>
        <w:shd w:val="clear" w:color="auto" w:fill="F8F8F8"/>
        <w:spacing w:after="150"/>
        <w:rPr>
          <w:color w:val="242424"/>
          <w:sz w:val="24"/>
          <w:szCs w:val="24"/>
        </w:rPr>
      </w:pPr>
      <w:proofErr w:type="spellStart"/>
      <w:r w:rsidRPr="0067268F">
        <w:rPr>
          <w:color w:val="242424"/>
          <w:sz w:val="24"/>
          <w:szCs w:val="24"/>
        </w:rPr>
        <w:t>Роспотребнадзор</w:t>
      </w:r>
      <w:proofErr w:type="spellEnd"/>
      <w:r w:rsidRPr="0067268F">
        <w:rPr>
          <w:color w:val="242424"/>
          <w:sz w:val="24"/>
          <w:szCs w:val="24"/>
        </w:rPr>
        <w:t xml:space="preserve"> рекомендует соблюдать простые правила при выборе безопасной и качественной алкогольной продукции:</w:t>
      </w:r>
    </w:p>
    <w:p w:rsidR="00D9409A" w:rsidRPr="0067268F" w:rsidRDefault="00D9409A" w:rsidP="00D9409A">
      <w:pPr>
        <w:shd w:val="clear" w:color="auto" w:fill="F8F8F8"/>
        <w:spacing w:after="150"/>
        <w:jc w:val="both"/>
        <w:rPr>
          <w:color w:val="242424"/>
          <w:sz w:val="24"/>
          <w:szCs w:val="24"/>
        </w:rPr>
      </w:pPr>
      <w:r w:rsidRPr="0067268F">
        <w:rPr>
          <w:color w:val="242424"/>
          <w:sz w:val="24"/>
          <w:szCs w:val="24"/>
        </w:rPr>
        <w:t>▪ Покупайте алкогольную продукцию только в стационарных организациях торговли, имеющих лицензию. Лицензия на розничную продажу алкогольной продукции в организациях торговли должна быть размещена в доступном для ознакомления месте.</w:t>
      </w:r>
    </w:p>
    <w:p w:rsidR="00D9409A" w:rsidRPr="0067268F" w:rsidRDefault="00D9409A" w:rsidP="00D9409A">
      <w:pPr>
        <w:shd w:val="clear" w:color="auto" w:fill="F8F8F8"/>
        <w:spacing w:after="150"/>
        <w:jc w:val="both"/>
        <w:rPr>
          <w:color w:val="242424"/>
          <w:sz w:val="24"/>
          <w:szCs w:val="24"/>
        </w:rPr>
      </w:pPr>
      <w:r w:rsidRPr="0067268F">
        <w:rPr>
          <w:color w:val="242424"/>
          <w:sz w:val="24"/>
          <w:szCs w:val="24"/>
        </w:rPr>
        <w:t>▪ Не приобретайте алкогольную продукцию в местах несанкционированной торговли (павильоны, киоски, торговля с рук).</w:t>
      </w:r>
    </w:p>
    <w:p w:rsidR="00D9409A" w:rsidRPr="0067268F" w:rsidRDefault="00D9409A" w:rsidP="00D9409A">
      <w:pPr>
        <w:shd w:val="clear" w:color="auto" w:fill="F8F8F8"/>
        <w:spacing w:after="150"/>
        <w:jc w:val="both"/>
        <w:rPr>
          <w:color w:val="242424"/>
          <w:sz w:val="24"/>
          <w:szCs w:val="24"/>
        </w:rPr>
      </w:pPr>
      <w:proofErr w:type="gramStart"/>
      <w:r w:rsidRPr="0067268F">
        <w:rPr>
          <w:color w:val="242424"/>
          <w:sz w:val="24"/>
          <w:szCs w:val="24"/>
        </w:rPr>
        <w:t>▪ Реализация алкогольной продукции в торговой сети предусматривает регистрацию такой продукции в единой государственной автоматизированной информационной системы (ЕГАИС), в связи с чем, реализация обязательно происходит с использованием кассового аппарата.</w:t>
      </w:r>
      <w:proofErr w:type="gramEnd"/>
    </w:p>
    <w:p w:rsidR="00D9409A" w:rsidRPr="0067268F" w:rsidRDefault="00D9409A" w:rsidP="00D9409A">
      <w:pPr>
        <w:shd w:val="clear" w:color="auto" w:fill="F8F8F8"/>
        <w:spacing w:after="150"/>
        <w:jc w:val="both"/>
        <w:rPr>
          <w:color w:val="242424"/>
          <w:sz w:val="24"/>
          <w:szCs w:val="24"/>
        </w:rPr>
      </w:pPr>
      <w:r w:rsidRPr="0067268F">
        <w:rPr>
          <w:color w:val="242424"/>
          <w:sz w:val="24"/>
          <w:szCs w:val="24"/>
        </w:rPr>
        <w:t xml:space="preserve">▪ Не покупайте алкоголь в сети Интернет, приобретая </w:t>
      </w:r>
      <w:proofErr w:type="gramStart"/>
      <w:r w:rsidRPr="0067268F">
        <w:rPr>
          <w:color w:val="242424"/>
          <w:sz w:val="24"/>
          <w:szCs w:val="24"/>
        </w:rPr>
        <w:t>продукцию</w:t>
      </w:r>
      <w:proofErr w:type="gramEnd"/>
      <w:r w:rsidRPr="0067268F">
        <w:rPr>
          <w:color w:val="242424"/>
          <w:sz w:val="24"/>
          <w:szCs w:val="24"/>
        </w:rPr>
        <w:t xml:space="preserve"> таким образом, Вы подвергаете риску свое здоровье и жизнь (продажа алкогольной продукции через сеть Интернет запрещена).</w:t>
      </w:r>
    </w:p>
    <w:p w:rsidR="00D9409A" w:rsidRPr="0067268F" w:rsidRDefault="00D9409A" w:rsidP="00D9409A">
      <w:pPr>
        <w:shd w:val="clear" w:color="auto" w:fill="F8F8F8"/>
        <w:spacing w:after="150"/>
        <w:jc w:val="both"/>
        <w:rPr>
          <w:color w:val="242424"/>
          <w:sz w:val="24"/>
          <w:szCs w:val="24"/>
        </w:rPr>
      </w:pPr>
      <w:r w:rsidRPr="0067268F">
        <w:rPr>
          <w:color w:val="242424"/>
          <w:sz w:val="24"/>
          <w:szCs w:val="24"/>
        </w:rPr>
        <w:t xml:space="preserve">На упаковке алкогольной продукции должна быть размещена целая без повреждений федеральная марка (для отечественного алкоголя) или акцизная марка (для импортного). На марку нанесен </w:t>
      </w:r>
      <w:proofErr w:type="spellStart"/>
      <w:r w:rsidRPr="0067268F">
        <w:rPr>
          <w:color w:val="242424"/>
          <w:sz w:val="24"/>
          <w:szCs w:val="24"/>
        </w:rPr>
        <w:t>штрихкод</w:t>
      </w:r>
      <w:proofErr w:type="spellEnd"/>
      <w:r w:rsidRPr="0067268F">
        <w:rPr>
          <w:color w:val="242424"/>
          <w:sz w:val="24"/>
          <w:szCs w:val="24"/>
        </w:rPr>
        <w:t xml:space="preserve"> с информацией о производителе, наличии лицензии, дате розлива и другими параметрами;</w:t>
      </w:r>
    </w:p>
    <w:p w:rsidR="00D9409A" w:rsidRPr="0067268F" w:rsidRDefault="00D9409A" w:rsidP="00D9409A">
      <w:pPr>
        <w:shd w:val="clear" w:color="auto" w:fill="F8F8F8"/>
        <w:spacing w:after="150"/>
        <w:jc w:val="both"/>
        <w:rPr>
          <w:color w:val="242424"/>
          <w:sz w:val="24"/>
          <w:szCs w:val="24"/>
        </w:rPr>
      </w:pPr>
      <w:r w:rsidRPr="0067268F">
        <w:rPr>
          <w:color w:val="242424"/>
          <w:sz w:val="24"/>
          <w:szCs w:val="24"/>
        </w:rPr>
        <w:t>Колпачок должен плотно прилегать к стеклу бутылки, не должен прокручиваться; при переворачивании бутылки её содержимое не должно вытекать;</w:t>
      </w:r>
    </w:p>
    <w:p w:rsidR="00D9409A" w:rsidRPr="0067268F" w:rsidRDefault="00D9409A" w:rsidP="00D9409A">
      <w:pPr>
        <w:shd w:val="clear" w:color="auto" w:fill="F8F8F8"/>
        <w:spacing w:after="150"/>
        <w:jc w:val="both"/>
        <w:rPr>
          <w:color w:val="242424"/>
          <w:sz w:val="24"/>
          <w:szCs w:val="24"/>
        </w:rPr>
      </w:pPr>
      <w:r w:rsidRPr="0067268F">
        <w:rPr>
          <w:color w:val="242424"/>
          <w:sz w:val="24"/>
          <w:szCs w:val="24"/>
        </w:rPr>
        <w:t>▪ На бутылке, коробке (</w:t>
      </w:r>
      <w:proofErr w:type="spellStart"/>
      <w:r w:rsidRPr="0067268F">
        <w:rPr>
          <w:color w:val="242424"/>
          <w:sz w:val="24"/>
          <w:szCs w:val="24"/>
        </w:rPr>
        <w:t>TetraPak</w:t>
      </w:r>
      <w:proofErr w:type="spellEnd"/>
      <w:r w:rsidRPr="0067268F">
        <w:rPr>
          <w:color w:val="242424"/>
          <w:sz w:val="24"/>
          <w:szCs w:val="24"/>
        </w:rPr>
        <w:t xml:space="preserve">), за исключением пива, пивных напитков, сидра, </w:t>
      </w:r>
      <w:proofErr w:type="spellStart"/>
      <w:r w:rsidRPr="0067268F">
        <w:rPr>
          <w:color w:val="242424"/>
          <w:sz w:val="24"/>
          <w:szCs w:val="24"/>
        </w:rPr>
        <w:t>пуаре</w:t>
      </w:r>
      <w:proofErr w:type="spellEnd"/>
      <w:r w:rsidRPr="0067268F">
        <w:rPr>
          <w:color w:val="242424"/>
          <w:sz w:val="24"/>
          <w:szCs w:val="24"/>
        </w:rPr>
        <w:t>, медовухи должны быть размещены акцизные марки. Название алкогольной продукции на марке должно совпадать с названием на этикетке.</w:t>
      </w:r>
    </w:p>
    <w:p w:rsidR="00D9409A" w:rsidRPr="0067268F" w:rsidRDefault="00D9409A" w:rsidP="00D9409A">
      <w:pPr>
        <w:shd w:val="clear" w:color="auto" w:fill="F8F8F8"/>
        <w:jc w:val="both"/>
        <w:rPr>
          <w:color w:val="242424"/>
          <w:sz w:val="24"/>
          <w:szCs w:val="24"/>
        </w:rPr>
      </w:pPr>
      <w:r w:rsidRPr="0067268F">
        <w:rPr>
          <w:color w:val="242424"/>
          <w:sz w:val="24"/>
          <w:szCs w:val="24"/>
        </w:rPr>
        <w:t xml:space="preserve">Кроме того, на марке должна содержаться </w:t>
      </w:r>
      <w:proofErr w:type="gramStart"/>
      <w:r w:rsidRPr="0067268F">
        <w:rPr>
          <w:color w:val="242424"/>
          <w:sz w:val="24"/>
          <w:szCs w:val="24"/>
        </w:rPr>
        <w:t>информация</w:t>
      </w:r>
      <w:proofErr w:type="gramEnd"/>
      <w:r w:rsidRPr="0067268F">
        <w:rPr>
          <w:color w:val="242424"/>
          <w:sz w:val="24"/>
          <w:szCs w:val="24"/>
        </w:rPr>
        <w:t xml:space="preserve"> в том числе об объёмной доле этилового спирта в продукте, объем тары в литрах (дм</w:t>
      </w:r>
      <w:r w:rsidRPr="0067268F">
        <w:rPr>
          <w:color w:val="242424"/>
          <w:sz w:val="24"/>
          <w:szCs w:val="24"/>
          <w:vertAlign w:val="superscript"/>
        </w:rPr>
        <w:t>3</w:t>
      </w:r>
      <w:r w:rsidRPr="0067268F">
        <w:rPr>
          <w:color w:val="242424"/>
          <w:sz w:val="24"/>
          <w:szCs w:val="24"/>
        </w:rPr>
        <w:t>), которая должна также совпадать с информацией на этикетке. Марка должна быть целой без повреждений.</w:t>
      </w:r>
    </w:p>
    <w:p w:rsidR="00D9409A" w:rsidRPr="0067268F" w:rsidRDefault="00D9409A" w:rsidP="00D9409A">
      <w:pPr>
        <w:shd w:val="clear" w:color="auto" w:fill="F8F8F8"/>
        <w:spacing w:after="150"/>
        <w:jc w:val="both"/>
        <w:rPr>
          <w:color w:val="242424"/>
          <w:sz w:val="24"/>
          <w:szCs w:val="24"/>
        </w:rPr>
      </w:pPr>
      <w:r w:rsidRPr="0067268F">
        <w:rPr>
          <w:color w:val="242424"/>
          <w:sz w:val="24"/>
          <w:szCs w:val="24"/>
        </w:rPr>
        <w:t>▪ В настоящее время на любой смартфон можно установить бесплатное приложение «</w:t>
      </w:r>
      <w:proofErr w:type="spellStart"/>
      <w:r w:rsidRPr="0067268F">
        <w:rPr>
          <w:color w:val="242424"/>
          <w:sz w:val="24"/>
          <w:szCs w:val="24"/>
        </w:rPr>
        <w:t>АнтиКонтрафакт</w:t>
      </w:r>
      <w:proofErr w:type="spellEnd"/>
      <w:r w:rsidRPr="0067268F">
        <w:rPr>
          <w:color w:val="242424"/>
          <w:sz w:val="24"/>
          <w:szCs w:val="24"/>
        </w:rPr>
        <w:t xml:space="preserve"> </w:t>
      </w:r>
      <w:proofErr w:type="spellStart"/>
      <w:r w:rsidRPr="0067268F">
        <w:rPr>
          <w:color w:val="242424"/>
          <w:sz w:val="24"/>
          <w:szCs w:val="24"/>
        </w:rPr>
        <w:t>Алко</w:t>
      </w:r>
      <w:proofErr w:type="spellEnd"/>
      <w:r w:rsidRPr="0067268F">
        <w:rPr>
          <w:color w:val="242424"/>
          <w:sz w:val="24"/>
          <w:szCs w:val="24"/>
        </w:rPr>
        <w:t>», с помощью которого можно проверить легальность каждой конкретной бутылки.</w:t>
      </w:r>
    </w:p>
    <w:p w:rsidR="00D9409A" w:rsidRPr="0067268F" w:rsidRDefault="00D9409A" w:rsidP="00D9409A">
      <w:pPr>
        <w:shd w:val="clear" w:color="auto" w:fill="F8F8F8"/>
        <w:spacing w:after="150"/>
        <w:jc w:val="both"/>
        <w:rPr>
          <w:color w:val="242424"/>
          <w:sz w:val="24"/>
          <w:szCs w:val="24"/>
        </w:rPr>
      </w:pPr>
      <w:r w:rsidRPr="0067268F">
        <w:rPr>
          <w:color w:val="242424"/>
          <w:sz w:val="24"/>
          <w:szCs w:val="24"/>
        </w:rPr>
        <w:t>Помните, что алкоголь противопоказан детям и подросткам до 18 лет, беременным и кормящим женщинам, лицам с заболеваниями центральной нервной системы, почек, печени и других органов пищеварения.</w:t>
      </w:r>
    </w:p>
    <w:p w:rsidR="00D9409A" w:rsidRPr="0067268F" w:rsidRDefault="00D9409A" w:rsidP="00D9409A">
      <w:pPr>
        <w:shd w:val="clear" w:color="auto" w:fill="F8F8F8"/>
        <w:spacing w:after="150"/>
        <w:jc w:val="both"/>
        <w:rPr>
          <w:color w:val="242424"/>
          <w:sz w:val="24"/>
          <w:szCs w:val="24"/>
        </w:rPr>
      </w:pPr>
      <w:r w:rsidRPr="0067268F">
        <w:rPr>
          <w:color w:val="242424"/>
          <w:sz w:val="24"/>
          <w:szCs w:val="24"/>
        </w:rPr>
        <w:t>Немаловажным моментом является культура употребления алкоголя. Важно помнить, что все хорошо в меру, и чрезмерное употребление алкоголя не только не принесет пользы вашему здоровью, но и нанесет ему непоправимый вред.</w:t>
      </w:r>
    </w:p>
    <w:p w:rsidR="00D9409A" w:rsidRPr="0067268F" w:rsidRDefault="00D9409A" w:rsidP="00D9409A">
      <w:pPr>
        <w:spacing w:after="160" w:line="259" w:lineRule="auto"/>
        <w:rPr>
          <w:rFonts w:eastAsia="Calibri"/>
          <w:sz w:val="24"/>
          <w:szCs w:val="24"/>
          <w:lang w:eastAsia="en-US"/>
        </w:rPr>
      </w:pPr>
    </w:p>
    <w:p w:rsidR="00D9409A" w:rsidRPr="0067268F" w:rsidRDefault="00D9409A" w:rsidP="00D9409A">
      <w:pPr>
        <w:shd w:val="clear" w:color="auto" w:fill="F8F8F8"/>
        <w:outlineLvl w:val="0"/>
        <w:rPr>
          <w:b/>
          <w:bCs/>
          <w:color w:val="1B669D"/>
          <w:kern w:val="36"/>
          <w:sz w:val="24"/>
          <w:szCs w:val="24"/>
        </w:rPr>
      </w:pPr>
    </w:p>
    <w:p w:rsidR="00D9409A" w:rsidRPr="0067268F" w:rsidRDefault="00D9409A" w:rsidP="00D9409A">
      <w:pPr>
        <w:rPr>
          <w:sz w:val="24"/>
          <w:szCs w:val="24"/>
        </w:rPr>
      </w:pPr>
    </w:p>
    <w:p w:rsidR="00D9409A" w:rsidRDefault="00D9409A" w:rsidP="00D9409A">
      <w:pPr>
        <w:spacing w:line="288" w:lineRule="auto"/>
        <w:jc w:val="both"/>
      </w:pPr>
    </w:p>
    <w:p w:rsidR="00C16DB9" w:rsidRDefault="00C16DB9"/>
    <w:sectPr w:rsidR="00C16DB9" w:rsidSect="008A2098">
      <w:pgSz w:w="11906" w:h="16838"/>
      <w:pgMar w:top="709" w:right="1274" w:bottom="0"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9409A"/>
    <w:rsid w:val="00C16DB9"/>
    <w:rsid w:val="00D9409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409A"/>
    <w:pPr>
      <w:spacing w:after="0" w:line="240" w:lineRule="auto"/>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9409A"/>
    <w:pPr>
      <w:spacing w:before="100" w:beforeAutospacing="1" w:after="100" w:afterAutospacing="1"/>
    </w:pPr>
    <w:rPr>
      <w:sz w:val="24"/>
      <w:szCs w:val="24"/>
    </w:rPr>
  </w:style>
  <w:style w:type="character" w:customStyle="1" w:styleId="StrongEmphasis">
    <w:name w:val="Strong Emphasis"/>
    <w:rsid w:val="00D9409A"/>
    <w:rPr>
      <w:b/>
      <w:bCs/>
    </w:rPr>
  </w:style>
  <w:style w:type="character" w:customStyle="1" w:styleId="apple-converted-space">
    <w:name w:val="apple-converted-space"/>
    <w:basedOn w:val="a0"/>
    <w:rsid w:val="00D9409A"/>
  </w:style>
  <w:style w:type="paragraph" w:styleId="a4">
    <w:name w:val="List Paragraph"/>
    <w:basedOn w:val="a"/>
    <w:uiPriority w:val="34"/>
    <w:qFormat/>
    <w:rsid w:val="00D9409A"/>
    <w:pPr>
      <w:spacing w:after="200" w:line="276" w:lineRule="auto"/>
      <w:ind w:left="720"/>
      <w:contextualSpacing/>
    </w:pPr>
    <w:rPr>
      <w:rFonts w:ascii="Calibri" w:eastAsia="Calibri" w:hAnsi="Calibri"/>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4596</Words>
  <Characters>26199</Characters>
  <Application>Microsoft Office Word</Application>
  <DocSecurity>0</DocSecurity>
  <Lines>218</Lines>
  <Paragraphs>61</Paragraphs>
  <ScaleCrop>false</ScaleCrop>
  <Company>Microsoft</Company>
  <LinksUpToDate>false</LinksUpToDate>
  <CharactersWithSpaces>30734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dc:creator>
  <cp:keywords/>
  <dc:description/>
  <cp:lastModifiedBy>7</cp:lastModifiedBy>
  <cp:revision>2</cp:revision>
  <dcterms:created xsi:type="dcterms:W3CDTF">2019-12-26T07:19:00Z</dcterms:created>
  <dcterms:modified xsi:type="dcterms:W3CDTF">2019-12-26T07:20:00Z</dcterms:modified>
</cp:coreProperties>
</file>