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E3" w:rsidRPr="00FE1F21" w:rsidRDefault="002479E3" w:rsidP="00247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</w:rPr>
      </w:pPr>
      <w:r w:rsidRPr="00FE1F21">
        <w:rPr>
          <w:b/>
          <w:bCs/>
        </w:rPr>
        <w:t>Проект</w:t>
      </w:r>
    </w:p>
    <w:p w:rsidR="00B1035B" w:rsidRPr="00FE1F21" w:rsidRDefault="00B1035B" w:rsidP="00B1035B">
      <w:pPr>
        <w:jc w:val="center"/>
        <w:rPr>
          <w:b/>
        </w:rPr>
      </w:pPr>
      <w:proofErr w:type="spellStart"/>
      <w:r w:rsidRPr="00FE1F21">
        <w:rPr>
          <w:b/>
        </w:rPr>
        <w:t>Хоринский</w:t>
      </w:r>
      <w:proofErr w:type="spellEnd"/>
      <w:r w:rsidRPr="00FE1F21">
        <w:rPr>
          <w:b/>
        </w:rPr>
        <w:t xml:space="preserve"> район</w:t>
      </w:r>
    </w:p>
    <w:p w:rsidR="00B1035B" w:rsidRPr="00FE1F21" w:rsidRDefault="00B1035B" w:rsidP="00B1035B">
      <w:pPr>
        <w:jc w:val="center"/>
        <w:rPr>
          <w:b/>
        </w:rPr>
      </w:pPr>
      <w:r w:rsidRPr="00FE1F21">
        <w:rPr>
          <w:b/>
        </w:rPr>
        <w:t xml:space="preserve"> Администрация муниципального образования </w:t>
      </w:r>
    </w:p>
    <w:p w:rsidR="00B1035B" w:rsidRPr="00FE1F21" w:rsidRDefault="00B1035B" w:rsidP="00B1035B">
      <w:pPr>
        <w:jc w:val="center"/>
        <w:rPr>
          <w:b/>
        </w:rPr>
      </w:pPr>
      <w:r w:rsidRPr="00FE1F21">
        <w:rPr>
          <w:b/>
        </w:rPr>
        <w:t>сельского поселения «</w:t>
      </w:r>
      <w:proofErr w:type="spellStart"/>
      <w:r w:rsidRPr="00FE1F21">
        <w:rPr>
          <w:b/>
        </w:rPr>
        <w:t>Краснопартизанское</w:t>
      </w:r>
      <w:proofErr w:type="spellEnd"/>
      <w:r w:rsidRPr="00FE1F21">
        <w:rPr>
          <w:b/>
        </w:rPr>
        <w:t>»</w:t>
      </w:r>
    </w:p>
    <w:p w:rsidR="00B1035B" w:rsidRPr="00FE1F21" w:rsidRDefault="00B1035B" w:rsidP="00B1035B">
      <w:pPr>
        <w:pBdr>
          <w:bottom w:val="single" w:sz="12" w:space="1" w:color="auto"/>
        </w:pBdr>
      </w:pPr>
    </w:p>
    <w:p w:rsidR="00B1035B" w:rsidRPr="00FE1F21" w:rsidRDefault="00B1035B" w:rsidP="00B1035B">
      <w:r w:rsidRPr="00FE1F21">
        <w:t>671401, Республика Бурятия,</w:t>
      </w:r>
    </w:p>
    <w:p w:rsidR="00B1035B" w:rsidRPr="00FE1F21" w:rsidRDefault="00B1035B" w:rsidP="00B1035B">
      <w:proofErr w:type="spellStart"/>
      <w:r w:rsidRPr="00FE1F21">
        <w:t>Хоринский</w:t>
      </w:r>
      <w:proofErr w:type="spellEnd"/>
      <w:r w:rsidRPr="00FE1F21">
        <w:t xml:space="preserve"> район,</w:t>
      </w:r>
    </w:p>
    <w:p w:rsidR="00B1035B" w:rsidRPr="00FE1F21" w:rsidRDefault="00B1035B" w:rsidP="00B1035B">
      <w:r w:rsidRPr="00FE1F21">
        <w:t xml:space="preserve">с. </w:t>
      </w:r>
      <w:proofErr w:type="spellStart"/>
      <w:r w:rsidRPr="00FE1F21">
        <w:t>Ониноборск</w:t>
      </w:r>
      <w:proofErr w:type="spellEnd"/>
      <w:r w:rsidRPr="00FE1F21">
        <w:t>,</w:t>
      </w:r>
    </w:p>
    <w:p w:rsidR="00B1035B" w:rsidRPr="00FE1F21" w:rsidRDefault="00B1035B" w:rsidP="00B1035B">
      <w:r w:rsidRPr="00FE1F21">
        <w:t xml:space="preserve">ул. </w:t>
      </w:r>
      <w:proofErr w:type="gramStart"/>
      <w:r w:rsidRPr="00FE1F21">
        <w:t>Школьная</w:t>
      </w:r>
      <w:proofErr w:type="gramEnd"/>
      <w:r w:rsidRPr="00FE1F21">
        <w:t>, д. 6                                                                                                           тел (факс) 8 (30148) 24-1-35</w:t>
      </w:r>
    </w:p>
    <w:p w:rsidR="00B1035B" w:rsidRPr="00FE1F21" w:rsidRDefault="00B1035B" w:rsidP="00B1035B">
      <w:pPr>
        <w:jc w:val="center"/>
      </w:pPr>
    </w:p>
    <w:p w:rsidR="00B1035B" w:rsidRPr="00FE1F21" w:rsidRDefault="00B1035B" w:rsidP="00B1035B">
      <w:pPr>
        <w:jc w:val="center"/>
        <w:rPr>
          <w:b/>
        </w:rPr>
      </w:pPr>
    </w:p>
    <w:p w:rsidR="00B1035B" w:rsidRPr="00FE1F21" w:rsidRDefault="00B1035B" w:rsidP="00B1035B">
      <w:pPr>
        <w:jc w:val="center"/>
        <w:rPr>
          <w:b/>
        </w:rPr>
      </w:pPr>
      <w:r w:rsidRPr="00FE1F21">
        <w:rPr>
          <w:b/>
        </w:rPr>
        <w:t xml:space="preserve">ПОСТАНОВЛЕНИЕ </w:t>
      </w:r>
    </w:p>
    <w:p w:rsidR="00B1035B" w:rsidRPr="00FE1F21" w:rsidRDefault="00B1035B" w:rsidP="00B1035B">
      <w:pPr>
        <w:jc w:val="both"/>
        <w:rPr>
          <w:b/>
        </w:rPr>
      </w:pPr>
      <w:r w:rsidRPr="00FE1F21">
        <w:rPr>
          <w:b/>
        </w:rPr>
        <w:t xml:space="preserve">№ «»                                                                                                      от « » октября 2015 </w:t>
      </w:r>
    </w:p>
    <w:p w:rsidR="00B1035B" w:rsidRPr="00FE1F21" w:rsidRDefault="00B1035B" w:rsidP="00B1035B">
      <w:pPr>
        <w:jc w:val="both"/>
        <w:rPr>
          <w:b/>
        </w:rPr>
      </w:pPr>
    </w:p>
    <w:p w:rsidR="00101D2F" w:rsidRPr="00FE1F21" w:rsidRDefault="00F3221A" w:rsidP="00B1035B">
      <w:pPr>
        <w:jc w:val="both"/>
      </w:pPr>
      <w:r w:rsidRPr="00FE1F21">
        <w:t xml:space="preserve">Об основных направлениях  </w:t>
      </w:r>
      <w:proofErr w:type="gramStart"/>
      <w:r w:rsidRPr="00FE1F21">
        <w:t>бюджетной</w:t>
      </w:r>
      <w:proofErr w:type="gramEnd"/>
      <w:r w:rsidRPr="00FE1F21">
        <w:t xml:space="preserve">  </w:t>
      </w:r>
    </w:p>
    <w:p w:rsidR="00F3221A" w:rsidRPr="00FE1F21" w:rsidRDefault="00F3221A" w:rsidP="00F3221A">
      <w:pPr>
        <w:jc w:val="both"/>
      </w:pPr>
      <w:r w:rsidRPr="00FE1F21">
        <w:t>политики муниципального образования</w:t>
      </w:r>
    </w:p>
    <w:p w:rsidR="00F3221A" w:rsidRPr="00FE1F21" w:rsidRDefault="00F3221A" w:rsidP="00F3221A">
      <w:pPr>
        <w:jc w:val="both"/>
      </w:pPr>
      <w:r w:rsidRPr="00FE1F21">
        <w:t>сельское поселение «</w:t>
      </w:r>
      <w:proofErr w:type="spellStart"/>
      <w:r w:rsidR="00B1035B" w:rsidRPr="00FE1F21">
        <w:t>Краснопартизанское</w:t>
      </w:r>
      <w:proofErr w:type="spellEnd"/>
      <w:r w:rsidRPr="00FE1F21">
        <w:t>» на 201</w:t>
      </w:r>
      <w:r w:rsidR="00CB4EF8" w:rsidRPr="00FE1F21">
        <w:t>6</w:t>
      </w:r>
      <w:r w:rsidRPr="00FE1F21">
        <w:t>-201</w:t>
      </w:r>
      <w:r w:rsidR="00CB4EF8" w:rsidRPr="00FE1F21">
        <w:t>8</w:t>
      </w:r>
      <w:r w:rsidRPr="00FE1F21">
        <w:t xml:space="preserve"> годы</w:t>
      </w:r>
    </w:p>
    <w:p w:rsidR="00F3221A" w:rsidRPr="00FE1F21" w:rsidRDefault="00F3221A" w:rsidP="00F3221A">
      <w:pPr>
        <w:jc w:val="both"/>
      </w:pPr>
    </w:p>
    <w:p w:rsidR="00F3221A" w:rsidRPr="00FE1F21" w:rsidRDefault="00F3221A" w:rsidP="00F3221A">
      <w:pPr>
        <w:ind w:firstLine="720"/>
        <w:jc w:val="both"/>
      </w:pPr>
      <w:r w:rsidRPr="00FE1F21">
        <w:t>В целях определения задач и целей бюджетной политики муниципального образования сельское поселение «</w:t>
      </w:r>
      <w:proofErr w:type="spellStart"/>
      <w:r w:rsidR="00B1035B" w:rsidRPr="00FE1F21">
        <w:t>Краснопартизанское</w:t>
      </w:r>
      <w:proofErr w:type="spellEnd"/>
      <w:r w:rsidRPr="00FE1F21">
        <w:t>» в среднесрочной перспективе, постановляю:</w:t>
      </w:r>
    </w:p>
    <w:p w:rsidR="00F3221A" w:rsidRPr="00FE1F21" w:rsidRDefault="00F3221A" w:rsidP="00F3221A">
      <w:pPr>
        <w:ind w:firstLine="720"/>
        <w:jc w:val="both"/>
      </w:pPr>
      <w:r w:rsidRPr="00FE1F21">
        <w:t>1.Утвердить</w:t>
      </w:r>
      <w:r w:rsidR="00C036F0" w:rsidRPr="00FE1F21">
        <w:t xml:space="preserve"> Основные направления бюджетной </w:t>
      </w:r>
      <w:r w:rsidRPr="00FE1F21">
        <w:t>политики   муниципального образования сельское поселение «</w:t>
      </w:r>
      <w:proofErr w:type="spellStart"/>
      <w:r w:rsidR="00B1035B" w:rsidRPr="00FE1F21">
        <w:t>Краснопартизанское</w:t>
      </w:r>
      <w:proofErr w:type="spellEnd"/>
      <w:r w:rsidRPr="00FE1F21">
        <w:t>» на 201</w:t>
      </w:r>
      <w:r w:rsidR="00CB4EF8" w:rsidRPr="00FE1F21">
        <w:t>6</w:t>
      </w:r>
      <w:r w:rsidRPr="00FE1F21">
        <w:t>-201</w:t>
      </w:r>
      <w:r w:rsidR="00CB4EF8" w:rsidRPr="00FE1F21">
        <w:t>8</w:t>
      </w:r>
      <w:r w:rsidRPr="00FE1F21">
        <w:t xml:space="preserve"> годы согласно приложению.</w:t>
      </w:r>
    </w:p>
    <w:p w:rsidR="00F3221A" w:rsidRPr="00FE1F21" w:rsidRDefault="00F3221A" w:rsidP="00F3221A">
      <w:pPr>
        <w:ind w:firstLine="720"/>
        <w:jc w:val="both"/>
      </w:pPr>
      <w:r w:rsidRPr="00FE1F21">
        <w:t>2.Органам местного самоуправления при формировании и исполнении бюджета муниципального образования сельское поселение «</w:t>
      </w:r>
      <w:proofErr w:type="spellStart"/>
      <w:r w:rsidR="00B1035B" w:rsidRPr="00FE1F21">
        <w:t>Краснопартизанское</w:t>
      </w:r>
      <w:proofErr w:type="spellEnd"/>
      <w:r w:rsidRPr="00FE1F21">
        <w:t>» на 201</w:t>
      </w:r>
      <w:r w:rsidR="00CB4EF8" w:rsidRPr="00FE1F21">
        <w:t>6</w:t>
      </w:r>
      <w:r w:rsidRPr="00FE1F21">
        <w:t>год и на плановый период 201</w:t>
      </w:r>
      <w:r w:rsidR="00CB4EF8" w:rsidRPr="00FE1F21">
        <w:t>7</w:t>
      </w:r>
      <w:r w:rsidRPr="00FE1F21">
        <w:t xml:space="preserve"> и 201</w:t>
      </w:r>
      <w:r w:rsidR="00CB4EF8" w:rsidRPr="00FE1F21">
        <w:t>8</w:t>
      </w:r>
      <w:r w:rsidRPr="00FE1F21">
        <w:t xml:space="preserve"> годов учитывать положения  основных направлений бюджетной политики муниципального образования сельское поселение «</w:t>
      </w:r>
      <w:proofErr w:type="spellStart"/>
      <w:r w:rsidR="00B1035B" w:rsidRPr="00FE1F21">
        <w:t>Краснопартизанское</w:t>
      </w:r>
      <w:proofErr w:type="spellEnd"/>
      <w:r w:rsidRPr="00FE1F21">
        <w:t>».</w:t>
      </w:r>
    </w:p>
    <w:p w:rsidR="00F3221A" w:rsidRPr="00FE1F21" w:rsidRDefault="00F3221A" w:rsidP="00F3221A">
      <w:pPr>
        <w:ind w:firstLine="720"/>
        <w:jc w:val="both"/>
      </w:pPr>
      <w:r w:rsidRPr="00FE1F21">
        <w:t>3.Настоящее постановление вступает в силу со дня его подписания.</w:t>
      </w:r>
    </w:p>
    <w:p w:rsidR="00F3221A" w:rsidRPr="00FE1F21" w:rsidRDefault="00F3221A" w:rsidP="00F3221A">
      <w:pPr>
        <w:ind w:firstLine="720"/>
        <w:jc w:val="both"/>
      </w:pPr>
    </w:p>
    <w:p w:rsidR="00F3221A" w:rsidRPr="00FE1F21" w:rsidRDefault="00F3221A" w:rsidP="00F3221A">
      <w:pPr>
        <w:ind w:firstLine="720"/>
        <w:jc w:val="both"/>
      </w:pPr>
    </w:p>
    <w:p w:rsidR="00F3221A" w:rsidRPr="00FE1F21" w:rsidRDefault="00F3221A" w:rsidP="00F3221A">
      <w:pPr>
        <w:ind w:firstLine="709"/>
        <w:jc w:val="both"/>
      </w:pPr>
    </w:p>
    <w:tbl>
      <w:tblPr>
        <w:tblpPr w:leftFromText="180" w:rightFromText="180" w:vertAnchor="text" w:tblpY="224"/>
        <w:tblW w:w="9180" w:type="dxa"/>
        <w:tblLayout w:type="fixed"/>
        <w:tblLook w:val="01E0"/>
      </w:tblPr>
      <w:tblGrid>
        <w:gridCol w:w="5495"/>
        <w:gridCol w:w="3685"/>
      </w:tblGrid>
      <w:tr w:rsidR="00F3221A" w:rsidRPr="00FE1F21" w:rsidTr="002802D5">
        <w:tc>
          <w:tcPr>
            <w:tcW w:w="5495" w:type="dxa"/>
          </w:tcPr>
          <w:p w:rsidR="00F3221A" w:rsidRPr="00FE1F21" w:rsidRDefault="00F3221A" w:rsidP="002802D5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E1F21">
              <w:rPr>
                <w:rFonts w:ascii="Times New Roman" w:hAnsi="Times New Roman"/>
                <w:b w:val="0"/>
                <w:sz w:val="24"/>
                <w:szCs w:val="24"/>
              </w:rPr>
              <w:t xml:space="preserve">Глава муниципального образования </w:t>
            </w:r>
            <w:r w:rsidRPr="00FE1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F21">
              <w:rPr>
                <w:rFonts w:ascii="Times New Roman" w:hAnsi="Times New Roman"/>
                <w:b w:val="0"/>
                <w:sz w:val="24"/>
                <w:szCs w:val="24"/>
              </w:rPr>
              <w:t>сельское поселение «</w:t>
            </w:r>
            <w:proofErr w:type="spellStart"/>
            <w:r w:rsidR="00B1035B" w:rsidRPr="00FE1F21">
              <w:rPr>
                <w:rFonts w:ascii="Times New Roman" w:hAnsi="Times New Roman"/>
                <w:b w:val="0"/>
                <w:sz w:val="24"/>
                <w:szCs w:val="24"/>
              </w:rPr>
              <w:t>Краснопартизанское</w:t>
            </w:r>
            <w:proofErr w:type="spellEnd"/>
            <w:r w:rsidRPr="00FE1F21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F3221A" w:rsidRPr="00FE1F21" w:rsidRDefault="00F3221A" w:rsidP="002802D5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3221A" w:rsidRPr="00FE1F21" w:rsidRDefault="00B1035B" w:rsidP="002802D5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E1F21">
              <w:rPr>
                <w:rFonts w:ascii="Times New Roman" w:hAnsi="Times New Roman"/>
                <w:b w:val="0"/>
                <w:sz w:val="24"/>
                <w:szCs w:val="24"/>
              </w:rPr>
              <w:t>Бадмаева С.Б.</w:t>
            </w:r>
          </w:p>
        </w:tc>
      </w:tr>
    </w:tbl>
    <w:p w:rsidR="00F3221A" w:rsidRPr="00FE1F21" w:rsidRDefault="00F3221A" w:rsidP="00603FAB">
      <w:pPr>
        <w:pStyle w:val="a7"/>
        <w:jc w:val="right"/>
      </w:pPr>
    </w:p>
    <w:p w:rsidR="00F3221A" w:rsidRPr="00FE1F21" w:rsidRDefault="00F3221A" w:rsidP="00603FAB">
      <w:pPr>
        <w:pStyle w:val="a7"/>
        <w:jc w:val="right"/>
      </w:pPr>
    </w:p>
    <w:p w:rsidR="00F3221A" w:rsidRPr="00FE1F21" w:rsidRDefault="00F3221A" w:rsidP="00603FAB">
      <w:pPr>
        <w:pStyle w:val="a7"/>
        <w:jc w:val="right"/>
      </w:pPr>
    </w:p>
    <w:p w:rsidR="00F3221A" w:rsidRPr="00FE1F21" w:rsidRDefault="00F3221A" w:rsidP="00603FAB">
      <w:pPr>
        <w:pStyle w:val="a7"/>
        <w:jc w:val="right"/>
      </w:pPr>
    </w:p>
    <w:p w:rsidR="00F3221A" w:rsidRPr="00FE1F21" w:rsidRDefault="00F3221A" w:rsidP="00603FAB">
      <w:pPr>
        <w:pStyle w:val="a7"/>
        <w:jc w:val="right"/>
      </w:pPr>
    </w:p>
    <w:p w:rsidR="00F3221A" w:rsidRPr="00FE1F21" w:rsidRDefault="00F3221A" w:rsidP="00732F20">
      <w:pPr>
        <w:pStyle w:val="a7"/>
        <w:ind w:firstLine="0"/>
      </w:pPr>
    </w:p>
    <w:p w:rsidR="00586FC0" w:rsidRPr="00FE1F21" w:rsidRDefault="00586FC0" w:rsidP="00732F20">
      <w:pPr>
        <w:pStyle w:val="a7"/>
        <w:ind w:firstLine="0"/>
      </w:pPr>
    </w:p>
    <w:p w:rsidR="00B1035B" w:rsidRPr="00FE1F21" w:rsidRDefault="00B1035B" w:rsidP="00732F20">
      <w:pPr>
        <w:pStyle w:val="a7"/>
        <w:ind w:firstLine="0"/>
      </w:pPr>
    </w:p>
    <w:p w:rsidR="00B1035B" w:rsidRPr="00FE1F21" w:rsidRDefault="00B1035B" w:rsidP="00732F20">
      <w:pPr>
        <w:pStyle w:val="a7"/>
        <w:ind w:firstLine="0"/>
      </w:pPr>
    </w:p>
    <w:p w:rsidR="00B1035B" w:rsidRPr="00FE1F21" w:rsidRDefault="00B1035B" w:rsidP="00732F20">
      <w:pPr>
        <w:pStyle w:val="a7"/>
        <w:ind w:firstLine="0"/>
      </w:pPr>
    </w:p>
    <w:p w:rsidR="00B1035B" w:rsidRPr="00FE1F21" w:rsidRDefault="00B1035B" w:rsidP="00732F20">
      <w:pPr>
        <w:pStyle w:val="a7"/>
        <w:ind w:firstLine="0"/>
      </w:pPr>
    </w:p>
    <w:p w:rsidR="00B1035B" w:rsidRPr="00FE1F21" w:rsidRDefault="00B1035B" w:rsidP="00732F20">
      <w:pPr>
        <w:pStyle w:val="a7"/>
        <w:ind w:firstLine="0"/>
      </w:pPr>
    </w:p>
    <w:p w:rsidR="00586FC0" w:rsidRPr="00FE1F21" w:rsidRDefault="00586FC0" w:rsidP="00732F20">
      <w:pPr>
        <w:pStyle w:val="a7"/>
        <w:ind w:firstLine="0"/>
      </w:pPr>
    </w:p>
    <w:p w:rsidR="00FE1F21" w:rsidRDefault="00FE1F21" w:rsidP="00FE1F21">
      <w:pPr>
        <w:pStyle w:val="a7"/>
        <w:jc w:val="right"/>
      </w:pPr>
    </w:p>
    <w:p w:rsidR="00FE1F21" w:rsidRDefault="00FE1F21" w:rsidP="00FE1F21">
      <w:pPr>
        <w:pStyle w:val="a7"/>
        <w:jc w:val="right"/>
      </w:pPr>
    </w:p>
    <w:p w:rsidR="00FE1F21" w:rsidRPr="00FE1F21" w:rsidRDefault="00FE1F21" w:rsidP="00FE1F21">
      <w:pPr>
        <w:pStyle w:val="a7"/>
        <w:jc w:val="right"/>
      </w:pPr>
      <w:r w:rsidRPr="00FE1F21">
        <w:lastRenderedPageBreak/>
        <w:t>Проект</w:t>
      </w:r>
    </w:p>
    <w:p w:rsidR="00603FAB" w:rsidRPr="00FE1F21" w:rsidRDefault="00603FAB" w:rsidP="00FE1F21">
      <w:pPr>
        <w:pStyle w:val="a7"/>
        <w:jc w:val="right"/>
      </w:pPr>
      <w:r w:rsidRPr="00FE1F21">
        <w:t>Приложение</w:t>
      </w:r>
    </w:p>
    <w:p w:rsidR="00603FAB" w:rsidRPr="00FE1F21" w:rsidRDefault="00603FAB" w:rsidP="00FE1F21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FE1F21">
        <w:rPr>
          <w:rFonts w:ascii="Times New Roman" w:hAnsi="Times New Roman" w:cs="Times New Roman"/>
          <w:sz w:val="24"/>
          <w:szCs w:val="24"/>
        </w:rPr>
        <w:t xml:space="preserve">к  постановлению  </w:t>
      </w:r>
    </w:p>
    <w:p w:rsidR="00603FAB" w:rsidRPr="00FE1F21" w:rsidRDefault="00757318" w:rsidP="00FE1F21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FE1F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E1F21" w:rsidRPr="00FE1F2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03FAB" w:rsidRPr="00FE1F21">
        <w:rPr>
          <w:rFonts w:ascii="Times New Roman" w:hAnsi="Times New Roman" w:cs="Times New Roman"/>
          <w:sz w:val="24"/>
          <w:szCs w:val="24"/>
        </w:rPr>
        <w:t>от</w:t>
      </w:r>
      <w:r w:rsidR="00FE1F21" w:rsidRPr="00FE1F21">
        <w:rPr>
          <w:rFonts w:ascii="Times New Roman" w:hAnsi="Times New Roman" w:cs="Times New Roman"/>
          <w:sz w:val="24"/>
          <w:szCs w:val="24"/>
        </w:rPr>
        <w:t xml:space="preserve"> «__»</w:t>
      </w:r>
      <w:r w:rsidR="00C036F0" w:rsidRPr="00FE1F21">
        <w:rPr>
          <w:rFonts w:ascii="Times New Roman" w:hAnsi="Times New Roman" w:cs="Times New Roman"/>
          <w:sz w:val="24"/>
          <w:szCs w:val="24"/>
        </w:rPr>
        <w:t xml:space="preserve"> </w:t>
      </w:r>
      <w:r w:rsidRPr="00FE1F21">
        <w:rPr>
          <w:rFonts w:ascii="Times New Roman" w:hAnsi="Times New Roman" w:cs="Times New Roman"/>
          <w:sz w:val="24"/>
          <w:szCs w:val="24"/>
        </w:rPr>
        <w:t xml:space="preserve"> о</w:t>
      </w:r>
      <w:r w:rsidR="00C036F0" w:rsidRPr="00FE1F21">
        <w:rPr>
          <w:rFonts w:ascii="Times New Roman" w:hAnsi="Times New Roman" w:cs="Times New Roman"/>
          <w:sz w:val="24"/>
          <w:szCs w:val="24"/>
        </w:rPr>
        <w:t>кт</w:t>
      </w:r>
      <w:r w:rsidR="00603FAB" w:rsidRPr="00FE1F21">
        <w:rPr>
          <w:rFonts w:ascii="Times New Roman" w:hAnsi="Times New Roman" w:cs="Times New Roman"/>
          <w:sz w:val="24"/>
          <w:szCs w:val="24"/>
        </w:rPr>
        <w:t>ября 201</w:t>
      </w:r>
      <w:r w:rsidR="00C036F0" w:rsidRPr="00FE1F21">
        <w:rPr>
          <w:rFonts w:ascii="Times New Roman" w:hAnsi="Times New Roman" w:cs="Times New Roman"/>
          <w:sz w:val="24"/>
          <w:szCs w:val="24"/>
        </w:rPr>
        <w:t>5</w:t>
      </w:r>
      <w:r w:rsidR="00603FAB" w:rsidRPr="00FE1F21">
        <w:rPr>
          <w:rFonts w:ascii="Times New Roman" w:hAnsi="Times New Roman" w:cs="Times New Roman"/>
          <w:sz w:val="24"/>
          <w:szCs w:val="24"/>
        </w:rPr>
        <w:t xml:space="preserve">  № </w:t>
      </w:r>
      <w:r w:rsidR="00FE1F21" w:rsidRPr="00FE1F21">
        <w:rPr>
          <w:rFonts w:ascii="Times New Roman" w:hAnsi="Times New Roman" w:cs="Times New Roman"/>
          <w:sz w:val="24"/>
          <w:szCs w:val="24"/>
        </w:rPr>
        <w:t>«__»</w:t>
      </w:r>
      <w:r w:rsidR="00603FAB" w:rsidRPr="00FE1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FAB" w:rsidRPr="00FE1F21" w:rsidRDefault="00603FAB" w:rsidP="00603FAB">
      <w:pPr>
        <w:pStyle w:val="11"/>
        <w:widowControl/>
        <w:spacing w:line="240" w:lineRule="auto"/>
        <w:ind w:firstLine="0"/>
        <w:rPr>
          <w:b/>
          <w:sz w:val="24"/>
          <w:szCs w:val="24"/>
        </w:rPr>
      </w:pPr>
    </w:p>
    <w:p w:rsidR="00FF44C2" w:rsidRPr="00FE1F21" w:rsidRDefault="00FF44C2" w:rsidP="00FF44C2">
      <w:pPr>
        <w:pStyle w:val="11"/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FE1F21">
        <w:rPr>
          <w:b/>
          <w:sz w:val="24"/>
          <w:szCs w:val="24"/>
        </w:rPr>
        <w:t xml:space="preserve">ОСНОВНЫЕ НАПРАВЛЕНИЯ </w:t>
      </w:r>
    </w:p>
    <w:p w:rsidR="00A4251E" w:rsidRPr="00FE1F21" w:rsidRDefault="00FF44C2" w:rsidP="00A4251E">
      <w:pPr>
        <w:pStyle w:val="11"/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FE1F21">
        <w:rPr>
          <w:b/>
          <w:sz w:val="24"/>
          <w:szCs w:val="24"/>
        </w:rPr>
        <w:t xml:space="preserve">бюджетной политики </w:t>
      </w:r>
      <w:r w:rsidR="00594CD6" w:rsidRPr="00FE1F21">
        <w:rPr>
          <w:b/>
          <w:sz w:val="24"/>
          <w:szCs w:val="24"/>
        </w:rPr>
        <w:t xml:space="preserve">муниципального образования </w:t>
      </w:r>
    </w:p>
    <w:p w:rsidR="00FF44C2" w:rsidRPr="00FE1F21" w:rsidRDefault="00594CD6" w:rsidP="00A4251E">
      <w:pPr>
        <w:pStyle w:val="11"/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FE1F21">
        <w:rPr>
          <w:b/>
          <w:sz w:val="24"/>
          <w:szCs w:val="24"/>
        </w:rPr>
        <w:t>сельское поселения "</w:t>
      </w:r>
      <w:proofErr w:type="spellStart"/>
      <w:r w:rsidR="00B1035B" w:rsidRPr="00FE1F21">
        <w:rPr>
          <w:b/>
          <w:sz w:val="24"/>
          <w:szCs w:val="24"/>
        </w:rPr>
        <w:t>Краснопартизанское</w:t>
      </w:r>
      <w:proofErr w:type="spellEnd"/>
      <w:r w:rsidRPr="00FE1F21">
        <w:rPr>
          <w:b/>
          <w:sz w:val="24"/>
          <w:szCs w:val="24"/>
        </w:rPr>
        <w:t xml:space="preserve">" </w:t>
      </w:r>
      <w:r w:rsidR="00FF44C2" w:rsidRPr="00FE1F21">
        <w:rPr>
          <w:b/>
          <w:sz w:val="24"/>
          <w:szCs w:val="24"/>
        </w:rPr>
        <w:t>на 201</w:t>
      </w:r>
      <w:r w:rsidR="00C036F0" w:rsidRPr="00FE1F21">
        <w:rPr>
          <w:b/>
          <w:sz w:val="24"/>
          <w:szCs w:val="24"/>
        </w:rPr>
        <w:t>6</w:t>
      </w:r>
      <w:r w:rsidR="00FF44C2" w:rsidRPr="00FE1F21">
        <w:rPr>
          <w:b/>
          <w:sz w:val="24"/>
          <w:szCs w:val="24"/>
        </w:rPr>
        <w:t xml:space="preserve"> - 201</w:t>
      </w:r>
      <w:r w:rsidR="00C036F0" w:rsidRPr="00FE1F21">
        <w:rPr>
          <w:b/>
          <w:sz w:val="24"/>
          <w:szCs w:val="24"/>
        </w:rPr>
        <w:t>8</w:t>
      </w:r>
      <w:r w:rsidR="00FF44C2" w:rsidRPr="00FE1F21">
        <w:rPr>
          <w:b/>
          <w:sz w:val="24"/>
          <w:szCs w:val="24"/>
        </w:rPr>
        <w:t xml:space="preserve"> годы</w:t>
      </w:r>
    </w:p>
    <w:p w:rsidR="00FF44C2" w:rsidRPr="00FE1F21" w:rsidRDefault="00FF44C2" w:rsidP="00FF44C2">
      <w:pPr>
        <w:pStyle w:val="11"/>
        <w:widowControl/>
        <w:spacing w:line="240" w:lineRule="auto"/>
        <w:ind w:firstLine="0"/>
        <w:jc w:val="center"/>
        <w:rPr>
          <w:b/>
          <w:sz w:val="24"/>
          <w:szCs w:val="24"/>
        </w:rPr>
      </w:pPr>
    </w:p>
    <w:p w:rsidR="00FF44C2" w:rsidRPr="00FE1F21" w:rsidRDefault="00FF44C2" w:rsidP="00B20E37">
      <w:pPr>
        <w:pStyle w:val="11"/>
        <w:rPr>
          <w:sz w:val="24"/>
          <w:szCs w:val="24"/>
        </w:rPr>
      </w:pPr>
      <w:r w:rsidRPr="00FE1F21">
        <w:rPr>
          <w:sz w:val="24"/>
          <w:szCs w:val="24"/>
        </w:rPr>
        <w:t xml:space="preserve">Основные направления бюджетной политики </w:t>
      </w:r>
      <w:r w:rsidR="00594CD6" w:rsidRPr="00FE1F21">
        <w:rPr>
          <w:sz w:val="24"/>
          <w:szCs w:val="24"/>
        </w:rPr>
        <w:t>муниципального образования сельского поселения "</w:t>
      </w:r>
      <w:proofErr w:type="spellStart"/>
      <w:r w:rsidR="00B1035B" w:rsidRPr="00FE1F21">
        <w:rPr>
          <w:sz w:val="24"/>
          <w:szCs w:val="24"/>
        </w:rPr>
        <w:t>Краснопартизанское</w:t>
      </w:r>
      <w:proofErr w:type="spellEnd"/>
      <w:r w:rsidR="00594CD6" w:rsidRPr="00FE1F21">
        <w:rPr>
          <w:sz w:val="24"/>
          <w:szCs w:val="24"/>
        </w:rPr>
        <w:t>"</w:t>
      </w:r>
      <w:r w:rsidR="00D706B0" w:rsidRPr="00FE1F21">
        <w:rPr>
          <w:sz w:val="24"/>
          <w:szCs w:val="24"/>
        </w:rPr>
        <w:t xml:space="preserve"> на 201</w:t>
      </w:r>
      <w:r w:rsidR="00C036F0" w:rsidRPr="00FE1F21">
        <w:rPr>
          <w:sz w:val="24"/>
          <w:szCs w:val="24"/>
        </w:rPr>
        <w:t>6 - 2018</w:t>
      </w:r>
      <w:r w:rsidR="00D706B0" w:rsidRPr="00FE1F21">
        <w:rPr>
          <w:sz w:val="24"/>
          <w:szCs w:val="24"/>
        </w:rPr>
        <w:t xml:space="preserve"> годы </w:t>
      </w:r>
      <w:r w:rsidRPr="00FE1F21">
        <w:rPr>
          <w:sz w:val="24"/>
          <w:szCs w:val="24"/>
        </w:rPr>
        <w:t xml:space="preserve">подготовлены в соответствии с бюджетным законодательством Российской Федерации и Республики Бурятия в целях </w:t>
      </w:r>
      <w:proofErr w:type="gramStart"/>
      <w:r w:rsidRPr="00FE1F21">
        <w:rPr>
          <w:sz w:val="24"/>
          <w:szCs w:val="24"/>
        </w:rPr>
        <w:t xml:space="preserve">составления проекта бюджета </w:t>
      </w:r>
      <w:r w:rsidR="00594CD6" w:rsidRPr="00FE1F21">
        <w:rPr>
          <w:sz w:val="24"/>
          <w:szCs w:val="24"/>
        </w:rPr>
        <w:t>муниципального образования сельского поселения</w:t>
      </w:r>
      <w:proofErr w:type="gramEnd"/>
      <w:r w:rsidR="00594CD6" w:rsidRPr="00FE1F21">
        <w:rPr>
          <w:sz w:val="24"/>
          <w:szCs w:val="24"/>
        </w:rPr>
        <w:t xml:space="preserve"> </w:t>
      </w:r>
      <w:r w:rsidRPr="00FE1F21">
        <w:rPr>
          <w:sz w:val="24"/>
          <w:szCs w:val="24"/>
        </w:rPr>
        <w:t>на 201</w:t>
      </w:r>
      <w:r w:rsidR="00C036F0" w:rsidRPr="00FE1F21">
        <w:rPr>
          <w:sz w:val="24"/>
          <w:szCs w:val="24"/>
        </w:rPr>
        <w:t>6</w:t>
      </w:r>
      <w:r w:rsidRPr="00FE1F21">
        <w:rPr>
          <w:sz w:val="24"/>
          <w:szCs w:val="24"/>
        </w:rPr>
        <w:t xml:space="preserve"> год и на плановый период 201</w:t>
      </w:r>
      <w:r w:rsidR="00C036F0" w:rsidRPr="00FE1F21">
        <w:rPr>
          <w:sz w:val="24"/>
          <w:szCs w:val="24"/>
        </w:rPr>
        <w:t>7</w:t>
      </w:r>
      <w:r w:rsidRPr="00FE1F21">
        <w:rPr>
          <w:sz w:val="24"/>
          <w:szCs w:val="24"/>
        </w:rPr>
        <w:t xml:space="preserve"> и 201</w:t>
      </w:r>
      <w:r w:rsidR="00C036F0" w:rsidRPr="00FE1F21">
        <w:rPr>
          <w:sz w:val="24"/>
          <w:szCs w:val="24"/>
        </w:rPr>
        <w:t>8</w:t>
      </w:r>
      <w:r w:rsidRPr="00FE1F21">
        <w:rPr>
          <w:sz w:val="24"/>
          <w:szCs w:val="24"/>
        </w:rPr>
        <w:t xml:space="preserve"> годов.</w:t>
      </w:r>
    </w:p>
    <w:p w:rsidR="00FF44C2" w:rsidRPr="00FE1F21" w:rsidRDefault="0040729C" w:rsidP="004570E9">
      <w:pPr>
        <w:pStyle w:val="11"/>
        <w:rPr>
          <w:sz w:val="24"/>
          <w:szCs w:val="24"/>
        </w:rPr>
      </w:pPr>
      <w:proofErr w:type="gramStart"/>
      <w:r w:rsidRPr="00FE1F21">
        <w:rPr>
          <w:sz w:val="24"/>
          <w:szCs w:val="24"/>
        </w:rPr>
        <w:t>При подготовке о</w:t>
      </w:r>
      <w:r w:rsidR="00FF44C2" w:rsidRPr="00FE1F21">
        <w:rPr>
          <w:sz w:val="24"/>
          <w:szCs w:val="24"/>
        </w:rPr>
        <w:t>сновных направлений бюджетной политики были учтены положения Бюджетного послания Президента Российской Федерации о бюджетной</w:t>
      </w:r>
      <w:r w:rsidRPr="00FE1F21">
        <w:rPr>
          <w:sz w:val="24"/>
          <w:szCs w:val="24"/>
        </w:rPr>
        <w:t xml:space="preserve"> политике в 201</w:t>
      </w:r>
      <w:r w:rsidR="00774871" w:rsidRPr="00FE1F21">
        <w:rPr>
          <w:sz w:val="24"/>
          <w:szCs w:val="24"/>
        </w:rPr>
        <w:t>5</w:t>
      </w:r>
      <w:r w:rsidRPr="00FE1F21">
        <w:rPr>
          <w:sz w:val="24"/>
          <w:szCs w:val="24"/>
        </w:rPr>
        <w:t xml:space="preserve"> - 201</w:t>
      </w:r>
      <w:r w:rsidR="00774871" w:rsidRPr="00FE1F21">
        <w:rPr>
          <w:sz w:val="24"/>
          <w:szCs w:val="24"/>
        </w:rPr>
        <w:t>7</w:t>
      </w:r>
      <w:r w:rsidRPr="00FE1F21">
        <w:rPr>
          <w:sz w:val="24"/>
          <w:szCs w:val="24"/>
        </w:rPr>
        <w:t xml:space="preserve"> годах, о</w:t>
      </w:r>
      <w:r w:rsidR="00FF44C2" w:rsidRPr="00FE1F21">
        <w:rPr>
          <w:sz w:val="24"/>
          <w:szCs w:val="24"/>
        </w:rPr>
        <w:t>сновных направлений бюджетной политики Российской Федерации на 201</w:t>
      </w:r>
      <w:r w:rsidR="00C036F0" w:rsidRPr="00FE1F21">
        <w:rPr>
          <w:sz w:val="24"/>
          <w:szCs w:val="24"/>
        </w:rPr>
        <w:t>6</w:t>
      </w:r>
      <w:r w:rsidR="00FF44C2" w:rsidRPr="00FE1F21">
        <w:rPr>
          <w:sz w:val="24"/>
          <w:szCs w:val="24"/>
        </w:rPr>
        <w:t xml:space="preserve"> год и на плановый период 201</w:t>
      </w:r>
      <w:r w:rsidR="00C036F0" w:rsidRPr="00FE1F21">
        <w:rPr>
          <w:sz w:val="24"/>
          <w:szCs w:val="24"/>
        </w:rPr>
        <w:t>7</w:t>
      </w:r>
      <w:r w:rsidR="00FF44C2" w:rsidRPr="00FE1F21">
        <w:rPr>
          <w:sz w:val="24"/>
          <w:szCs w:val="24"/>
        </w:rPr>
        <w:t xml:space="preserve"> и 201</w:t>
      </w:r>
      <w:r w:rsidR="00C036F0" w:rsidRPr="00FE1F21">
        <w:rPr>
          <w:sz w:val="24"/>
          <w:szCs w:val="24"/>
        </w:rPr>
        <w:t>8</w:t>
      </w:r>
      <w:r w:rsidR="00FF44C2" w:rsidRPr="00FE1F21">
        <w:rPr>
          <w:sz w:val="24"/>
          <w:szCs w:val="24"/>
        </w:rPr>
        <w:t xml:space="preserve"> годов, Программы повышения эффективности управления общественными (государственными и муниципальными) финансами на период до 2018</w:t>
      </w:r>
      <w:r w:rsidR="00774871" w:rsidRPr="00FE1F21">
        <w:rPr>
          <w:sz w:val="24"/>
          <w:szCs w:val="24"/>
        </w:rPr>
        <w:t xml:space="preserve"> года, Государственной программой</w:t>
      </w:r>
      <w:r w:rsidR="00FF44C2" w:rsidRPr="00FE1F21">
        <w:rPr>
          <w:sz w:val="24"/>
          <w:szCs w:val="24"/>
        </w:rPr>
        <w:t xml:space="preserve"> Республики Бурятия «Управление государственными финансами и</w:t>
      </w:r>
      <w:proofErr w:type="gramEnd"/>
      <w:r w:rsidR="00FF44C2" w:rsidRPr="00FE1F21">
        <w:rPr>
          <w:sz w:val="24"/>
          <w:szCs w:val="24"/>
        </w:rPr>
        <w:t xml:space="preserve"> государственным долгом».</w:t>
      </w:r>
    </w:p>
    <w:p w:rsidR="004570E9" w:rsidRPr="00FE1F21" w:rsidRDefault="004570E9" w:rsidP="004570E9">
      <w:pPr>
        <w:pStyle w:val="11"/>
        <w:rPr>
          <w:sz w:val="24"/>
          <w:szCs w:val="24"/>
        </w:rPr>
      </w:pPr>
    </w:p>
    <w:p w:rsidR="00FF44C2" w:rsidRPr="00FE1F21" w:rsidRDefault="00774871" w:rsidP="004570E9">
      <w:pPr>
        <w:pStyle w:val="11"/>
        <w:jc w:val="center"/>
        <w:rPr>
          <w:b/>
          <w:sz w:val="24"/>
          <w:szCs w:val="24"/>
        </w:rPr>
      </w:pPr>
      <w:r w:rsidRPr="00FE1F21">
        <w:rPr>
          <w:b/>
          <w:sz w:val="24"/>
          <w:szCs w:val="24"/>
        </w:rPr>
        <w:t>З</w:t>
      </w:r>
      <w:r w:rsidR="00FF44C2" w:rsidRPr="00FE1F21">
        <w:rPr>
          <w:b/>
          <w:sz w:val="24"/>
          <w:szCs w:val="24"/>
        </w:rPr>
        <w:t>адачи бюджетной политики</w:t>
      </w:r>
      <w:r w:rsidRPr="00FE1F21">
        <w:rPr>
          <w:b/>
          <w:sz w:val="24"/>
          <w:szCs w:val="24"/>
        </w:rPr>
        <w:t xml:space="preserve"> </w:t>
      </w:r>
      <w:r w:rsidR="00FF44C2" w:rsidRPr="00FE1F21">
        <w:rPr>
          <w:b/>
          <w:sz w:val="24"/>
          <w:szCs w:val="24"/>
        </w:rPr>
        <w:t>на 201</w:t>
      </w:r>
      <w:r w:rsidRPr="00FE1F21">
        <w:rPr>
          <w:b/>
          <w:sz w:val="24"/>
          <w:szCs w:val="24"/>
        </w:rPr>
        <w:t>6 -  2018</w:t>
      </w:r>
      <w:r w:rsidR="00FF44C2" w:rsidRPr="00FE1F21">
        <w:rPr>
          <w:b/>
          <w:sz w:val="24"/>
          <w:szCs w:val="24"/>
        </w:rPr>
        <w:t xml:space="preserve"> годы</w:t>
      </w:r>
    </w:p>
    <w:p w:rsidR="00B97017" w:rsidRPr="00FE1F21" w:rsidRDefault="00774871" w:rsidP="00B20E37">
      <w:pPr>
        <w:pStyle w:val="11"/>
        <w:rPr>
          <w:sz w:val="24"/>
          <w:szCs w:val="24"/>
        </w:rPr>
      </w:pPr>
      <w:r w:rsidRPr="00FE1F21">
        <w:rPr>
          <w:sz w:val="24"/>
          <w:szCs w:val="24"/>
        </w:rPr>
        <w:t>Бюджетная политика на 2016-</w:t>
      </w:r>
      <w:r w:rsidR="00B97017" w:rsidRPr="00FE1F21">
        <w:rPr>
          <w:sz w:val="24"/>
          <w:szCs w:val="24"/>
        </w:rPr>
        <w:t>201</w:t>
      </w:r>
      <w:r w:rsidRPr="00FE1F21">
        <w:rPr>
          <w:sz w:val="24"/>
          <w:szCs w:val="24"/>
        </w:rPr>
        <w:t>8</w:t>
      </w:r>
      <w:r w:rsidR="00B97017" w:rsidRPr="00FE1F21">
        <w:rPr>
          <w:sz w:val="24"/>
          <w:szCs w:val="24"/>
        </w:rPr>
        <w:t xml:space="preserve"> годы ориентирована на адапт</w:t>
      </w:r>
      <w:r w:rsidR="00D706B0" w:rsidRPr="00FE1F21">
        <w:rPr>
          <w:sz w:val="24"/>
          <w:szCs w:val="24"/>
        </w:rPr>
        <w:t>ацию бюджета п</w:t>
      </w:r>
      <w:r w:rsidR="00B97017" w:rsidRPr="00FE1F21">
        <w:rPr>
          <w:sz w:val="24"/>
          <w:szCs w:val="24"/>
        </w:rPr>
        <w:t>оселения и бюджетного процесса к изменившимся условиям, с учетом преемственности базовых целей и задач, поставленных в основных направлениях бюджетной политики на 2014-2016 годы.</w:t>
      </w:r>
    </w:p>
    <w:p w:rsidR="00FF44C2" w:rsidRPr="00FE1F21" w:rsidRDefault="00FF44C2" w:rsidP="00B20E37">
      <w:pPr>
        <w:pStyle w:val="11"/>
        <w:rPr>
          <w:sz w:val="24"/>
          <w:szCs w:val="24"/>
        </w:rPr>
      </w:pPr>
      <w:r w:rsidRPr="00FE1F21">
        <w:rPr>
          <w:sz w:val="24"/>
          <w:szCs w:val="24"/>
        </w:rPr>
        <w:t>Целью бюджетной политики на 201</w:t>
      </w:r>
      <w:r w:rsidR="00774871" w:rsidRPr="00FE1F21">
        <w:rPr>
          <w:sz w:val="24"/>
          <w:szCs w:val="24"/>
        </w:rPr>
        <w:t>6</w:t>
      </w:r>
      <w:r w:rsidRPr="00FE1F21">
        <w:rPr>
          <w:sz w:val="24"/>
          <w:szCs w:val="24"/>
        </w:rPr>
        <w:t xml:space="preserve"> год и на плановый период 201</w:t>
      </w:r>
      <w:r w:rsidR="00774871" w:rsidRPr="00FE1F21">
        <w:rPr>
          <w:sz w:val="24"/>
          <w:szCs w:val="24"/>
        </w:rPr>
        <w:t>7</w:t>
      </w:r>
      <w:r w:rsidRPr="00FE1F21">
        <w:rPr>
          <w:sz w:val="24"/>
          <w:szCs w:val="24"/>
        </w:rPr>
        <w:t xml:space="preserve"> и 201</w:t>
      </w:r>
      <w:r w:rsidR="00774871" w:rsidRPr="00FE1F21">
        <w:rPr>
          <w:sz w:val="24"/>
          <w:szCs w:val="24"/>
        </w:rPr>
        <w:t>8</w:t>
      </w:r>
      <w:r w:rsidRPr="00FE1F21">
        <w:rPr>
          <w:sz w:val="24"/>
          <w:szCs w:val="24"/>
        </w:rPr>
        <w:t xml:space="preserve"> годов является обеспечение устойчивости </w:t>
      </w:r>
      <w:r w:rsidR="00594CD6" w:rsidRPr="00FE1F21">
        <w:rPr>
          <w:sz w:val="24"/>
          <w:szCs w:val="24"/>
        </w:rPr>
        <w:t xml:space="preserve">бюджета поселения </w:t>
      </w:r>
      <w:r w:rsidRPr="00FE1F21">
        <w:rPr>
          <w:sz w:val="24"/>
          <w:szCs w:val="24"/>
        </w:rPr>
        <w:t>и безусловное исполнение принятых обязательств наиболее эффективным способом.</w:t>
      </w:r>
    </w:p>
    <w:p w:rsidR="00FF44C2" w:rsidRPr="00FE1F21" w:rsidRDefault="00774871" w:rsidP="00B20E37">
      <w:pPr>
        <w:pStyle w:val="11"/>
        <w:rPr>
          <w:sz w:val="24"/>
          <w:szCs w:val="24"/>
        </w:rPr>
      </w:pPr>
      <w:r w:rsidRPr="00FE1F21">
        <w:rPr>
          <w:sz w:val="24"/>
          <w:szCs w:val="24"/>
        </w:rPr>
        <w:t xml:space="preserve">В качестве </w:t>
      </w:r>
      <w:r w:rsidR="00FF44C2" w:rsidRPr="00FE1F21">
        <w:rPr>
          <w:sz w:val="24"/>
          <w:szCs w:val="24"/>
        </w:rPr>
        <w:t>задач</w:t>
      </w:r>
      <w:r w:rsidRPr="00FE1F21">
        <w:rPr>
          <w:sz w:val="24"/>
          <w:szCs w:val="24"/>
        </w:rPr>
        <w:t xml:space="preserve"> бюджетной политики сохраняют свою актуальность</w:t>
      </w:r>
      <w:r w:rsidR="00FF44C2" w:rsidRPr="00FE1F21">
        <w:rPr>
          <w:sz w:val="24"/>
          <w:szCs w:val="24"/>
        </w:rPr>
        <w:t>:</w:t>
      </w:r>
    </w:p>
    <w:p w:rsidR="00FF44C2" w:rsidRPr="00FE1F21" w:rsidRDefault="00FF44C2" w:rsidP="00B20E37">
      <w:pPr>
        <w:pStyle w:val="11"/>
        <w:rPr>
          <w:sz w:val="24"/>
          <w:szCs w:val="24"/>
        </w:rPr>
      </w:pPr>
      <w:r w:rsidRPr="00FE1F21">
        <w:rPr>
          <w:sz w:val="24"/>
          <w:szCs w:val="24"/>
        </w:rPr>
        <w:t xml:space="preserve">- обеспечение сбалансированности и устойчивости бюджета </w:t>
      </w:r>
      <w:r w:rsidR="00594CD6" w:rsidRPr="00FE1F21">
        <w:rPr>
          <w:sz w:val="24"/>
          <w:szCs w:val="24"/>
        </w:rPr>
        <w:t>поселения</w:t>
      </w:r>
      <w:r w:rsidRPr="00FE1F21">
        <w:rPr>
          <w:sz w:val="24"/>
          <w:szCs w:val="24"/>
        </w:rPr>
        <w:t>;</w:t>
      </w:r>
    </w:p>
    <w:p w:rsidR="00FF44C2" w:rsidRPr="00FE1F21" w:rsidRDefault="00FF44C2" w:rsidP="00B20E37">
      <w:pPr>
        <w:pStyle w:val="11"/>
        <w:rPr>
          <w:sz w:val="24"/>
          <w:szCs w:val="24"/>
        </w:rPr>
      </w:pPr>
      <w:r w:rsidRPr="00FE1F21">
        <w:rPr>
          <w:sz w:val="24"/>
          <w:szCs w:val="24"/>
        </w:rPr>
        <w:t>- повышение эффективности</w:t>
      </w:r>
      <w:r w:rsidR="004A4F56" w:rsidRPr="00FE1F21">
        <w:rPr>
          <w:sz w:val="24"/>
          <w:szCs w:val="24"/>
        </w:rPr>
        <w:t xml:space="preserve"> и результативности </w:t>
      </w:r>
      <w:r w:rsidRPr="00FE1F21">
        <w:rPr>
          <w:sz w:val="24"/>
          <w:szCs w:val="24"/>
        </w:rPr>
        <w:t xml:space="preserve"> бюджетных расходов</w:t>
      </w:r>
      <w:r w:rsidR="00774871" w:rsidRPr="00FE1F21">
        <w:rPr>
          <w:sz w:val="24"/>
          <w:szCs w:val="24"/>
        </w:rPr>
        <w:t>;</w:t>
      </w:r>
    </w:p>
    <w:p w:rsidR="006E3E6C" w:rsidRPr="00FE1F21" w:rsidRDefault="00F3221A" w:rsidP="00B20E37">
      <w:pPr>
        <w:pStyle w:val="11"/>
        <w:rPr>
          <w:sz w:val="24"/>
          <w:szCs w:val="24"/>
        </w:rPr>
      </w:pPr>
      <w:r w:rsidRPr="00FE1F21">
        <w:rPr>
          <w:b/>
          <w:sz w:val="24"/>
          <w:szCs w:val="24"/>
        </w:rPr>
        <w:t>-</w:t>
      </w:r>
      <w:r w:rsidR="000E1EFF" w:rsidRPr="00FE1F21">
        <w:rPr>
          <w:b/>
          <w:sz w:val="24"/>
          <w:szCs w:val="24"/>
        </w:rPr>
        <w:t xml:space="preserve"> </w:t>
      </w:r>
      <w:r w:rsidR="000E1EFF" w:rsidRPr="00FE1F21">
        <w:rPr>
          <w:sz w:val="24"/>
          <w:szCs w:val="24"/>
        </w:rPr>
        <w:t>совершенствование межбюджетных отношений</w:t>
      </w:r>
      <w:r w:rsidR="00774871" w:rsidRPr="00FE1F21">
        <w:rPr>
          <w:sz w:val="24"/>
          <w:szCs w:val="24"/>
        </w:rPr>
        <w:t>.</w:t>
      </w:r>
    </w:p>
    <w:p w:rsidR="00774871" w:rsidRPr="00FE1F21" w:rsidRDefault="00774871" w:rsidP="00B20E37">
      <w:pPr>
        <w:pStyle w:val="11"/>
        <w:rPr>
          <w:sz w:val="24"/>
          <w:szCs w:val="24"/>
        </w:rPr>
      </w:pPr>
    </w:p>
    <w:p w:rsidR="002C25C4" w:rsidRPr="00FE1F21" w:rsidRDefault="002C25C4" w:rsidP="00B20E37">
      <w:pPr>
        <w:pStyle w:val="11"/>
        <w:jc w:val="center"/>
        <w:rPr>
          <w:b/>
          <w:sz w:val="24"/>
          <w:szCs w:val="24"/>
        </w:rPr>
      </w:pPr>
      <w:r w:rsidRPr="00FE1F21">
        <w:rPr>
          <w:b/>
          <w:sz w:val="24"/>
          <w:szCs w:val="24"/>
        </w:rPr>
        <w:t>Обеспечение сбалансированности и устойчивости</w:t>
      </w:r>
    </w:p>
    <w:p w:rsidR="002C25C4" w:rsidRPr="00FE1F21" w:rsidRDefault="002C25C4" w:rsidP="004570E9">
      <w:pPr>
        <w:pStyle w:val="11"/>
        <w:jc w:val="center"/>
        <w:rPr>
          <w:b/>
          <w:sz w:val="24"/>
          <w:szCs w:val="24"/>
        </w:rPr>
      </w:pPr>
      <w:r w:rsidRPr="00FE1F21">
        <w:rPr>
          <w:b/>
          <w:sz w:val="24"/>
          <w:szCs w:val="24"/>
        </w:rPr>
        <w:t>бюджета поселения</w:t>
      </w:r>
    </w:p>
    <w:p w:rsidR="00B130E1" w:rsidRPr="00FE1F21" w:rsidRDefault="00B130E1" w:rsidP="00B20E37">
      <w:pPr>
        <w:pStyle w:val="11"/>
        <w:rPr>
          <w:sz w:val="24"/>
          <w:szCs w:val="24"/>
        </w:rPr>
      </w:pPr>
      <w:r w:rsidRPr="00FE1F21">
        <w:rPr>
          <w:sz w:val="24"/>
          <w:szCs w:val="24"/>
        </w:rPr>
        <w:t>В целях обеспечения сбалансированности бюджета поселения в рассматриваемом периоде будет реализован комплекс мер, направленных на мобилизацию доходов, оптимизацию расходов поселения.</w:t>
      </w:r>
    </w:p>
    <w:p w:rsidR="00B130E1" w:rsidRPr="00FE1F21" w:rsidRDefault="00B130E1" w:rsidP="00B20E37">
      <w:pPr>
        <w:pStyle w:val="11"/>
        <w:rPr>
          <w:snapToGrid/>
          <w:sz w:val="24"/>
          <w:szCs w:val="24"/>
        </w:rPr>
      </w:pPr>
      <w:r w:rsidRPr="00FE1F21">
        <w:rPr>
          <w:snapToGrid/>
          <w:sz w:val="24"/>
          <w:szCs w:val="24"/>
        </w:rPr>
        <w:t>Решение задачи предстоит осуществлять в условиях изменения бюджетного законодательства Российской Федерации и Республики Бурятия. Формирование бюджета поселения в 201</w:t>
      </w:r>
      <w:r w:rsidR="00774871" w:rsidRPr="00FE1F21">
        <w:rPr>
          <w:snapToGrid/>
          <w:sz w:val="24"/>
          <w:szCs w:val="24"/>
        </w:rPr>
        <w:t>6</w:t>
      </w:r>
      <w:r w:rsidRPr="00FE1F21">
        <w:rPr>
          <w:snapToGrid/>
          <w:sz w:val="24"/>
          <w:szCs w:val="24"/>
        </w:rPr>
        <w:t xml:space="preserve"> - 201</w:t>
      </w:r>
      <w:r w:rsidR="00774871" w:rsidRPr="00FE1F21">
        <w:rPr>
          <w:snapToGrid/>
          <w:sz w:val="24"/>
          <w:szCs w:val="24"/>
        </w:rPr>
        <w:t>8</w:t>
      </w:r>
      <w:r w:rsidRPr="00FE1F21">
        <w:rPr>
          <w:snapToGrid/>
          <w:sz w:val="24"/>
          <w:szCs w:val="24"/>
        </w:rPr>
        <w:t xml:space="preserve"> годах будет осуществляться исходя из динамики основных экономических показателей, определенных прогнозом социально-экономического </w:t>
      </w:r>
      <w:r w:rsidRPr="00FE1F21">
        <w:rPr>
          <w:snapToGrid/>
          <w:sz w:val="24"/>
          <w:szCs w:val="24"/>
        </w:rPr>
        <w:lastRenderedPageBreak/>
        <w:t>развития на среднесрочную перспективу, с учетом налоговых новаций.</w:t>
      </w:r>
    </w:p>
    <w:p w:rsidR="00B97017" w:rsidRPr="00FE1F21" w:rsidRDefault="00B97017" w:rsidP="00B20E37">
      <w:pPr>
        <w:pStyle w:val="11"/>
        <w:rPr>
          <w:b/>
          <w:sz w:val="24"/>
          <w:szCs w:val="24"/>
        </w:rPr>
      </w:pPr>
    </w:p>
    <w:p w:rsidR="004A4F56" w:rsidRPr="00FE1F21" w:rsidRDefault="00B130E1" w:rsidP="00B20E37">
      <w:pPr>
        <w:pStyle w:val="11"/>
        <w:jc w:val="center"/>
        <w:rPr>
          <w:b/>
          <w:sz w:val="24"/>
          <w:szCs w:val="24"/>
        </w:rPr>
      </w:pPr>
      <w:r w:rsidRPr="00FE1F21">
        <w:rPr>
          <w:b/>
          <w:sz w:val="24"/>
          <w:szCs w:val="24"/>
        </w:rPr>
        <w:t>Повышение эффективности</w:t>
      </w:r>
      <w:r w:rsidR="004A4F56" w:rsidRPr="00FE1F21">
        <w:rPr>
          <w:b/>
          <w:sz w:val="24"/>
          <w:szCs w:val="24"/>
        </w:rPr>
        <w:t xml:space="preserve"> и результативности</w:t>
      </w:r>
    </w:p>
    <w:p w:rsidR="00B130E1" w:rsidRPr="00FE1F21" w:rsidRDefault="00B130E1" w:rsidP="004570E9">
      <w:pPr>
        <w:pStyle w:val="11"/>
        <w:jc w:val="center"/>
        <w:rPr>
          <w:b/>
          <w:sz w:val="24"/>
          <w:szCs w:val="24"/>
        </w:rPr>
      </w:pPr>
      <w:r w:rsidRPr="00FE1F21">
        <w:rPr>
          <w:b/>
          <w:sz w:val="24"/>
          <w:szCs w:val="24"/>
        </w:rPr>
        <w:t>бюджетных расходов</w:t>
      </w:r>
    </w:p>
    <w:p w:rsidR="00B130E1" w:rsidRPr="00FE1F21" w:rsidRDefault="00B130E1" w:rsidP="00B20E37">
      <w:pPr>
        <w:pStyle w:val="11"/>
        <w:rPr>
          <w:sz w:val="24"/>
          <w:szCs w:val="24"/>
        </w:rPr>
      </w:pPr>
      <w:r w:rsidRPr="00FE1F21">
        <w:rPr>
          <w:sz w:val="24"/>
          <w:szCs w:val="24"/>
        </w:rPr>
        <w:t xml:space="preserve">Важным фактором при обеспечении сбалансированности и устойчивости бюджета </w:t>
      </w:r>
      <w:r w:rsidR="00940361" w:rsidRPr="00FE1F21">
        <w:rPr>
          <w:sz w:val="24"/>
          <w:szCs w:val="24"/>
        </w:rPr>
        <w:t>п</w:t>
      </w:r>
      <w:r w:rsidRPr="00FE1F21">
        <w:rPr>
          <w:sz w:val="24"/>
          <w:szCs w:val="24"/>
        </w:rPr>
        <w:t xml:space="preserve">оселения будет безусловное соблюдение принципа отказа от принятия бюджетных обязательств, не обеспеченных реальными источниками финансирования. Режим экономии бюджетных средств следует обеспечивать не только за счет прямого сокращения неприоритетных расходов, но и за счет </w:t>
      </w:r>
      <w:proofErr w:type="gramStart"/>
      <w:r w:rsidRPr="00FE1F21">
        <w:rPr>
          <w:sz w:val="24"/>
          <w:szCs w:val="24"/>
        </w:rPr>
        <w:t>повышения эффективности</w:t>
      </w:r>
      <w:r w:rsidR="00940361" w:rsidRPr="00FE1F21">
        <w:rPr>
          <w:sz w:val="24"/>
          <w:szCs w:val="24"/>
        </w:rPr>
        <w:t xml:space="preserve"> использования средств бюджета</w:t>
      </w:r>
      <w:proofErr w:type="gramEnd"/>
      <w:r w:rsidR="00940361" w:rsidRPr="00FE1F21">
        <w:rPr>
          <w:sz w:val="24"/>
          <w:szCs w:val="24"/>
        </w:rPr>
        <w:t xml:space="preserve"> п</w:t>
      </w:r>
      <w:r w:rsidRPr="00FE1F21">
        <w:rPr>
          <w:sz w:val="24"/>
          <w:szCs w:val="24"/>
        </w:rPr>
        <w:t>оселения, за счет концентрации бюджетных ресурсов на решении вопросов местного значения. Принятие новых видов расходных обязательств должно осуществляться при наличии соответствующих финансовых возможностей  на весь период их действия и при условии тщательного анализа их эффективности.</w:t>
      </w:r>
    </w:p>
    <w:p w:rsidR="00B130E1" w:rsidRPr="00FE1F21" w:rsidRDefault="00B130E1" w:rsidP="00B20E37">
      <w:pPr>
        <w:pStyle w:val="11"/>
        <w:rPr>
          <w:sz w:val="24"/>
          <w:szCs w:val="24"/>
        </w:rPr>
      </w:pPr>
      <w:r w:rsidRPr="00FE1F21">
        <w:rPr>
          <w:sz w:val="24"/>
          <w:szCs w:val="24"/>
        </w:rPr>
        <w:t xml:space="preserve">Значимыми направлениями бюджетной </w:t>
      </w:r>
      <w:proofErr w:type="gramStart"/>
      <w:r w:rsidRPr="00FE1F21">
        <w:rPr>
          <w:sz w:val="24"/>
          <w:szCs w:val="24"/>
        </w:rPr>
        <w:t>политики</w:t>
      </w:r>
      <w:proofErr w:type="gramEnd"/>
      <w:r w:rsidRPr="00FE1F21">
        <w:rPr>
          <w:sz w:val="24"/>
          <w:szCs w:val="24"/>
        </w:rPr>
        <w:t xml:space="preserve"> на предстоящий трехлетний период будут также являться продолжение работы по совершенствованию подходов к осуществлению муниципальных закупок товаров, работ и услуг с учетом новых форм федерального законодательства о контрактной системе, повышение открытости и прозрачности бюджетов всех уровней и финансовой деятельности публично-правовых образований в целом.</w:t>
      </w:r>
    </w:p>
    <w:p w:rsidR="004A4F56" w:rsidRPr="00FE1F21" w:rsidRDefault="004A4F56" w:rsidP="00B20E37">
      <w:pPr>
        <w:pStyle w:val="11"/>
        <w:rPr>
          <w:sz w:val="24"/>
          <w:szCs w:val="24"/>
        </w:rPr>
      </w:pPr>
      <w:r w:rsidRPr="00FE1F21">
        <w:rPr>
          <w:sz w:val="24"/>
          <w:szCs w:val="24"/>
        </w:rPr>
        <w:tab/>
        <w:t xml:space="preserve">Основным инструментом использования механизмов повышения результативности бюджетных расходов, стимулов для выявления и использования резервов для достижения установленных результатов является  программно-целевой метод, повышающий ответственность и заинтересованность ответственных исполнителей </w:t>
      </w:r>
      <w:r w:rsidR="0027494B" w:rsidRPr="00FE1F21">
        <w:rPr>
          <w:sz w:val="24"/>
          <w:szCs w:val="24"/>
        </w:rPr>
        <w:t>муниципальных</w:t>
      </w:r>
      <w:r w:rsidRPr="00FE1F21">
        <w:rPr>
          <w:sz w:val="24"/>
          <w:szCs w:val="24"/>
        </w:rPr>
        <w:t xml:space="preserve"> программ за достижение наилучших результатов в условиях ограниченных финансовых ресурсов. </w:t>
      </w:r>
    </w:p>
    <w:p w:rsidR="00B130E1" w:rsidRPr="00FE1F21" w:rsidRDefault="004A4F56" w:rsidP="00603DF6">
      <w:pPr>
        <w:pStyle w:val="11"/>
        <w:rPr>
          <w:sz w:val="24"/>
          <w:szCs w:val="24"/>
        </w:rPr>
      </w:pPr>
      <w:r w:rsidRPr="00FE1F21">
        <w:rPr>
          <w:sz w:val="24"/>
          <w:szCs w:val="24"/>
        </w:rPr>
        <w:t xml:space="preserve">В рамках повышения эффективности бюджетных расходов поселения и развития  </w:t>
      </w:r>
      <w:proofErr w:type="spellStart"/>
      <w:r w:rsidRPr="00FE1F21">
        <w:rPr>
          <w:sz w:val="24"/>
          <w:szCs w:val="24"/>
        </w:rPr>
        <w:t>бюджетирования</w:t>
      </w:r>
      <w:proofErr w:type="spellEnd"/>
      <w:r w:rsidRPr="00FE1F21">
        <w:rPr>
          <w:sz w:val="24"/>
          <w:szCs w:val="24"/>
        </w:rPr>
        <w:t>, ориентированного на результат необходимо разработать план мероприятий по</w:t>
      </w:r>
      <w:r w:rsidR="00B97017" w:rsidRPr="00FE1F21">
        <w:rPr>
          <w:sz w:val="24"/>
          <w:szCs w:val="24"/>
        </w:rPr>
        <w:t xml:space="preserve"> </w:t>
      </w:r>
      <w:r w:rsidRPr="00FE1F21">
        <w:rPr>
          <w:sz w:val="24"/>
          <w:szCs w:val="24"/>
        </w:rPr>
        <w:t>внедрению</w:t>
      </w:r>
      <w:r w:rsidR="00B97017" w:rsidRPr="00FE1F21">
        <w:rPr>
          <w:sz w:val="24"/>
          <w:szCs w:val="24"/>
        </w:rPr>
        <w:t xml:space="preserve"> программно-целевых методов планирования </w:t>
      </w:r>
      <w:r w:rsidRPr="00FE1F21">
        <w:rPr>
          <w:sz w:val="24"/>
          <w:szCs w:val="24"/>
        </w:rPr>
        <w:t xml:space="preserve">бюджета. Провести подготовительную работу по разработке нормативно-правовых актов и внесению изменений в действующие правовые акты.   </w:t>
      </w:r>
    </w:p>
    <w:p w:rsidR="000E1EFF" w:rsidRPr="00FE1F21" w:rsidRDefault="000E1EFF" w:rsidP="00603DF6">
      <w:pPr>
        <w:pStyle w:val="11"/>
        <w:rPr>
          <w:sz w:val="24"/>
          <w:szCs w:val="24"/>
        </w:rPr>
      </w:pPr>
    </w:p>
    <w:p w:rsidR="0095100E" w:rsidRPr="00FE1F21" w:rsidRDefault="000E1EFF" w:rsidP="004570E9">
      <w:pPr>
        <w:pStyle w:val="11"/>
        <w:jc w:val="center"/>
        <w:rPr>
          <w:b/>
          <w:sz w:val="24"/>
          <w:szCs w:val="24"/>
        </w:rPr>
      </w:pPr>
      <w:r w:rsidRPr="00FE1F21">
        <w:rPr>
          <w:b/>
          <w:sz w:val="24"/>
          <w:szCs w:val="24"/>
        </w:rPr>
        <w:t>Совершенствование межбюджетных отношений</w:t>
      </w:r>
    </w:p>
    <w:p w:rsidR="00B130E1" w:rsidRPr="00FE1F21" w:rsidRDefault="00603DF6" w:rsidP="00B20E37">
      <w:pPr>
        <w:pStyle w:val="11"/>
        <w:rPr>
          <w:rFonts w:eastAsia="Calibri"/>
          <w:sz w:val="24"/>
          <w:szCs w:val="24"/>
        </w:rPr>
      </w:pPr>
      <w:r w:rsidRPr="00FE1F21">
        <w:rPr>
          <w:sz w:val="24"/>
          <w:szCs w:val="24"/>
        </w:rPr>
        <w:t xml:space="preserve"> Основные подходы по формированию межбюджетных отношений в среднесрочной перспективе сохраняются и должны быть направлены на организацию бюджетного процесса в муниципальном образовании сельское поселение «</w:t>
      </w:r>
      <w:proofErr w:type="spellStart"/>
      <w:r w:rsidR="00B1035B" w:rsidRPr="00FE1F21">
        <w:rPr>
          <w:sz w:val="24"/>
          <w:szCs w:val="24"/>
        </w:rPr>
        <w:t>Краснопартизанское</w:t>
      </w:r>
      <w:proofErr w:type="spellEnd"/>
      <w:r w:rsidRPr="00FE1F21">
        <w:rPr>
          <w:sz w:val="24"/>
          <w:szCs w:val="24"/>
        </w:rPr>
        <w:t>» с учетом практики стимулирования органов местного самоуправления к повышению эффективности деятельности органов местного самоуправления.</w:t>
      </w:r>
    </w:p>
    <w:p w:rsidR="006E0484" w:rsidRPr="00FE1F21" w:rsidRDefault="006E0484" w:rsidP="00B20E37">
      <w:pPr>
        <w:pStyle w:val="11"/>
        <w:rPr>
          <w:sz w:val="24"/>
          <w:szCs w:val="24"/>
        </w:rPr>
      </w:pPr>
    </w:p>
    <w:p w:rsidR="00B241BE" w:rsidRPr="00FE1F21" w:rsidRDefault="00B241BE" w:rsidP="00B20E37">
      <w:pPr>
        <w:pStyle w:val="11"/>
        <w:rPr>
          <w:sz w:val="24"/>
          <w:szCs w:val="24"/>
        </w:rPr>
      </w:pPr>
    </w:p>
    <w:p w:rsidR="00B241BE" w:rsidRPr="00FE1F21" w:rsidRDefault="00B241BE" w:rsidP="00B20E37">
      <w:pPr>
        <w:pStyle w:val="11"/>
        <w:rPr>
          <w:sz w:val="24"/>
          <w:szCs w:val="24"/>
        </w:rPr>
      </w:pPr>
    </w:p>
    <w:p w:rsidR="00B241BE" w:rsidRPr="00FE1F21" w:rsidRDefault="00B241BE" w:rsidP="00FE1F21">
      <w:pPr>
        <w:pStyle w:val="11"/>
        <w:ind w:firstLine="0"/>
        <w:rPr>
          <w:sz w:val="24"/>
          <w:szCs w:val="24"/>
        </w:rPr>
      </w:pPr>
    </w:p>
    <w:sectPr w:rsidR="00B241BE" w:rsidRPr="00FE1F21" w:rsidSect="0011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4449"/>
    <w:multiLevelType w:val="hybridMultilevel"/>
    <w:tmpl w:val="E4A06E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484"/>
    <w:rsid w:val="00006777"/>
    <w:rsid w:val="000A354E"/>
    <w:rsid w:val="000E1EFF"/>
    <w:rsid w:val="00101D2F"/>
    <w:rsid w:val="0011646C"/>
    <w:rsid w:val="00116A09"/>
    <w:rsid w:val="00132A90"/>
    <w:rsid w:val="00155080"/>
    <w:rsid w:val="0017373B"/>
    <w:rsid w:val="00173A12"/>
    <w:rsid w:val="001D3DAD"/>
    <w:rsid w:val="001D4AB4"/>
    <w:rsid w:val="002468AA"/>
    <w:rsid w:val="002479E3"/>
    <w:rsid w:val="0027494B"/>
    <w:rsid w:val="0027681B"/>
    <w:rsid w:val="002B11A2"/>
    <w:rsid w:val="002C25C4"/>
    <w:rsid w:val="002D7144"/>
    <w:rsid w:val="00364432"/>
    <w:rsid w:val="0040729C"/>
    <w:rsid w:val="00446FC4"/>
    <w:rsid w:val="004570E9"/>
    <w:rsid w:val="004A4F56"/>
    <w:rsid w:val="004B463D"/>
    <w:rsid w:val="004D4A64"/>
    <w:rsid w:val="004E1DC8"/>
    <w:rsid w:val="004E7D4D"/>
    <w:rsid w:val="00536C4A"/>
    <w:rsid w:val="00554974"/>
    <w:rsid w:val="00577ED5"/>
    <w:rsid w:val="00586FC0"/>
    <w:rsid w:val="00594CD6"/>
    <w:rsid w:val="005B2A1B"/>
    <w:rsid w:val="005E7238"/>
    <w:rsid w:val="00603DF6"/>
    <w:rsid w:val="00603FAB"/>
    <w:rsid w:val="00623765"/>
    <w:rsid w:val="006365EB"/>
    <w:rsid w:val="00643575"/>
    <w:rsid w:val="00683CE2"/>
    <w:rsid w:val="006E0484"/>
    <w:rsid w:val="006E3E6C"/>
    <w:rsid w:val="006F16F1"/>
    <w:rsid w:val="006F4469"/>
    <w:rsid w:val="00732F20"/>
    <w:rsid w:val="00747BEE"/>
    <w:rsid w:val="00757318"/>
    <w:rsid w:val="00774871"/>
    <w:rsid w:val="00794A99"/>
    <w:rsid w:val="00914F00"/>
    <w:rsid w:val="00940361"/>
    <w:rsid w:val="0095100E"/>
    <w:rsid w:val="009635E1"/>
    <w:rsid w:val="009661D0"/>
    <w:rsid w:val="009A492D"/>
    <w:rsid w:val="009D5C9B"/>
    <w:rsid w:val="009E6FD2"/>
    <w:rsid w:val="00A36FB2"/>
    <w:rsid w:val="00A4251E"/>
    <w:rsid w:val="00AB19D1"/>
    <w:rsid w:val="00AE633D"/>
    <w:rsid w:val="00B06FE1"/>
    <w:rsid w:val="00B1035B"/>
    <w:rsid w:val="00B130E1"/>
    <w:rsid w:val="00B20E37"/>
    <w:rsid w:val="00B241BE"/>
    <w:rsid w:val="00B8192C"/>
    <w:rsid w:val="00B96CF2"/>
    <w:rsid w:val="00B97017"/>
    <w:rsid w:val="00BB1211"/>
    <w:rsid w:val="00C036F0"/>
    <w:rsid w:val="00CB4EF8"/>
    <w:rsid w:val="00CC5FE6"/>
    <w:rsid w:val="00CE6B5F"/>
    <w:rsid w:val="00D151C7"/>
    <w:rsid w:val="00D45B99"/>
    <w:rsid w:val="00D50DEB"/>
    <w:rsid w:val="00D55620"/>
    <w:rsid w:val="00D706B0"/>
    <w:rsid w:val="00D772F0"/>
    <w:rsid w:val="00DB29F1"/>
    <w:rsid w:val="00DB54F8"/>
    <w:rsid w:val="00DF1DF1"/>
    <w:rsid w:val="00DF4275"/>
    <w:rsid w:val="00DF6589"/>
    <w:rsid w:val="00E20BE6"/>
    <w:rsid w:val="00EA28E7"/>
    <w:rsid w:val="00F20285"/>
    <w:rsid w:val="00F3221A"/>
    <w:rsid w:val="00F43002"/>
    <w:rsid w:val="00F5129F"/>
    <w:rsid w:val="00FC7921"/>
    <w:rsid w:val="00FE1F21"/>
    <w:rsid w:val="00FF2801"/>
    <w:rsid w:val="00FF4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22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2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322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F44C2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ЭЭГ"/>
    <w:basedOn w:val="a"/>
    <w:rsid w:val="00EA28E7"/>
    <w:pPr>
      <w:spacing w:line="360" w:lineRule="auto"/>
      <w:ind w:firstLine="720"/>
      <w:jc w:val="both"/>
    </w:pPr>
  </w:style>
  <w:style w:type="paragraph" w:styleId="a4">
    <w:name w:val="header"/>
    <w:basedOn w:val="a"/>
    <w:link w:val="a5"/>
    <w:uiPriority w:val="99"/>
    <w:unhideWhenUsed/>
    <w:rsid w:val="00B130E1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5">
    <w:name w:val="Верхний колонтитул Знак"/>
    <w:basedOn w:val="a0"/>
    <w:link w:val="a4"/>
    <w:uiPriority w:val="99"/>
    <w:rsid w:val="00B130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70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20E37"/>
    <w:pPr>
      <w:spacing w:after="0" w:line="240" w:lineRule="auto"/>
    </w:pPr>
  </w:style>
  <w:style w:type="paragraph" w:styleId="a7">
    <w:name w:val="Body Text Indent"/>
    <w:aliases w:val="Основной текст 1,Нумерованный список !!"/>
    <w:basedOn w:val="a"/>
    <w:link w:val="a8"/>
    <w:rsid w:val="00603FAB"/>
    <w:pPr>
      <w:ind w:firstLine="709"/>
      <w:jc w:val="both"/>
    </w:p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basedOn w:val="a0"/>
    <w:link w:val="a7"/>
    <w:rsid w:val="00603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22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22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22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2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32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220F6-2175-46DB-8C9A-CB42708A8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WORK</cp:lastModifiedBy>
  <cp:revision>2</cp:revision>
  <cp:lastPrinted>2015-11-02T08:10:00Z</cp:lastPrinted>
  <dcterms:created xsi:type="dcterms:W3CDTF">2015-11-02T08:11:00Z</dcterms:created>
  <dcterms:modified xsi:type="dcterms:W3CDTF">2015-11-02T08:11:00Z</dcterms:modified>
</cp:coreProperties>
</file>